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6A" w:rsidRDefault="0012692A">
      <w:pPr>
        <w:pStyle w:val="Body"/>
        <w:spacing w:line="252" w:lineRule="auto"/>
        <w:jc w:val="center"/>
        <w:rPr>
          <w:rFonts w:ascii="TH SarabunPSK" w:hAnsi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noProof/>
          <w:sz w:val="32"/>
          <w:szCs w:val="32"/>
        </w:rPr>
        <w:drawing>
          <wp:inline distT="0" distB="0" distL="0" distR="0">
            <wp:extent cx="1080000" cy="9900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99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B206A" w:rsidRDefault="0012692A">
      <w:pPr>
        <w:pStyle w:val="a5"/>
        <w:spacing w:line="252" w:lineRule="auto"/>
        <w:rPr>
          <w:rFonts w:ascii="TH SarabunPSK" w:eastAsia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>ประกาศมหาวิทยาลัยธรรมศาสตร์</w:t>
      </w:r>
    </w:p>
    <w:p w:rsidR="00CB206A" w:rsidRPr="00E4485A" w:rsidRDefault="0012692A">
      <w:pPr>
        <w:pStyle w:val="2"/>
        <w:spacing w:after="0" w:line="252" w:lineRule="auto"/>
        <w:rPr>
          <w:rFonts w:ascii="TH SarabunPSK" w:eastAsia="TH SarabunPSK" w:hAnsi="TH SarabunPSK" w:cs="TH SarabunPSK"/>
          <w:color w:val="auto"/>
          <w:sz w:val="34"/>
          <w:szCs w:val="34"/>
          <w:u w:color="FF0000"/>
        </w:rPr>
      </w:pPr>
      <w:r>
        <w:rPr>
          <w:rFonts w:ascii="TH SarabunPSK" w:hAnsi="TH SarabunPSK" w:cs="TH SarabunPSK"/>
          <w:sz w:val="34"/>
          <w:szCs w:val="34"/>
          <w:cs/>
        </w:rPr>
        <w:t>เรื่อง  ทุนสนับสนุนโครงการวิจัยจาก</w:t>
      </w:r>
      <w:r w:rsidRPr="00E4485A">
        <w:rPr>
          <w:rFonts w:ascii="TH SarabunPSK" w:hAnsi="TH SarabunPSK" w:cs="TH SarabunPSK"/>
          <w:color w:val="auto"/>
          <w:sz w:val="34"/>
          <w:szCs w:val="34"/>
          <w:u w:color="FF0000"/>
          <w:cs/>
        </w:rPr>
        <w:t>ความร่วมมือกับหน่วยงานภายนอก</w:t>
      </w:r>
      <w:r w:rsidRPr="00E4485A">
        <w:rPr>
          <w:rFonts w:ascii="TH SarabunPSK" w:hAnsi="TH SarabunPSK"/>
          <w:color w:val="auto"/>
          <w:sz w:val="34"/>
          <w:szCs w:val="34"/>
        </w:rPr>
        <w:t xml:space="preserve"> </w:t>
      </w:r>
      <w:r w:rsidRPr="00E4485A">
        <w:rPr>
          <w:rFonts w:ascii="TH SarabunPSK" w:hAnsi="TH SarabunPSK"/>
          <w:color w:val="auto"/>
          <w:sz w:val="34"/>
          <w:szCs w:val="34"/>
          <w:u w:color="FF0000"/>
        </w:rPr>
        <w:t>(Ma</w:t>
      </w:r>
      <w:r w:rsidR="00AB1DF4" w:rsidRPr="008C158B">
        <w:rPr>
          <w:rFonts w:ascii="TH SarabunPSK" w:hAnsi="TH SarabunPSK"/>
          <w:color w:val="auto"/>
          <w:sz w:val="34"/>
          <w:szCs w:val="34"/>
        </w:rPr>
        <w:t>t</w:t>
      </w:r>
      <w:r w:rsidRPr="00E4485A">
        <w:rPr>
          <w:rFonts w:ascii="TH SarabunPSK" w:hAnsi="TH SarabunPSK"/>
          <w:color w:val="auto"/>
          <w:sz w:val="34"/>
          <w:szCs w:val="34"/>
          <w:u w:color="FF0000"/>
        </w:rPr>
        <w:t>ching Fund)</w:t>
      </w:r>
    </w:p>
    <w:p w:rsidR="00CB206A" w:rsidRPr="00E4485A" w:rsidRDefault="0012692A" w:rsidP="00516767">
      <w:pPr>
        <w:pStyle w:val="2"/>
        <w:spacing w:after="0" w:line="252" w:lineRule="auto"/>
        <w:rPr>
          <w:rFonts w:ascii="TH SarabunPSK" w:eastAsia="TH SarabunPSK" w:hAnsi="TH SarabunPSK" w:cs="TH SarabunPSK"/>
          <w:color w:val="auto"/>
          <w:sz w:val="34"/>
          <w:szCs w:val="34"/>
          <w:u w:color="FF0000"/>
        </w:rPr>
      </w:pPr>
      <w:r w:rsidRPr="00E4485A">
        <w:rPr>
          <w:rFonts w:ascii="TH SarabunPSK" w:hAnsi="TH SarabunPSK" w:cs="TH SarabunPSK"/>
          <w:color w:val="auto"/>
          <w:sz w:val="34"/>
          <w:szCs w:val="34"/>
          <w:u w:color="FF0000"/>
          <w:cs/>
        </w:rPr>
        <w:t>พ</w:t>
      </w:r>
      <w:r w:rsidRPr="00E4485A">
        <w:rPr>
          <w:rFonts w:ascii="TH SarabunPSK" w:hAnsi="TH SarabunPSK"/>
          <w:color w:val="auto"/>
          <w:sz w:val="34"/>
          <w:szCs w:val="34"/>
          <w:u w:color="FF0000"/>
        </w:rPr>
        <w:t>.</w:t>
      </w:r>
      <w:r w:rsidRPr="00E4485A">
        <w:rPr>
          <w:rFonts w:ascii="TH SarabunPSK" w:hAnsi="TH SarabunPSK" w:cs="TH SarabunPSK"/>
          <w:color w:val="auto"/>
          <w:sz w:val="34"/>
          <w:szCs w:val="34"/>
          <w:u w:color="FF0000"/>
          <w:cs/>
        </w:rPr>
        <w:t>ศ</w:t>
      </w:r>
      <w:r w:rsidRPr="00E4485A">
        <w:rPr>
          <w:rFonts w:ascii="TH SarabunPSK" w:hAnsi="TH SarabunPSK"/>
          <w:color w:val="auto"/>
          <w:sz w:val="34"/>
          <w:szCs w:val="34"/>
          <w:u w:color="FF0000"/>
        </w:rPr>
        <w:t xml:space="preserve">. </w:t>
      </w:r>
      <w:r w:rsidRPr="00E4485A">
        <w:rPr>
          <w:rFonts w:ascii="TH SarabunPSK" w:hAnsi="TH SarabunPSK" w:cs="TH SarabunPSK"/>
          <w:color w:val="auto"/>
          <w:sz w:val="34"/>
          <w:szCs w:val="34"/>
          <w:u w:color="FF0000"/>
          <w:cs/>
        </w:rPr>
        <w:t>๒๕๖๓</w:t>
      </w:r>
    </w:p>
    <w:p w:rsidR="00CB206A" w:rsidRDefault="0012692A">
      <w:pPr>
        <w:pStyle w:val="Body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>---------------------------------------------</w:t>
      </w:r>
    </w:p>
    <w:p w:rsidR="00CB206A" w:rsidRPr="00D766FA" w:rsidRDefault="0012692A" w:rsidP="00AB1DF4">
      <w:pPr>
        <w:pStyle w:val="Body"/>
        <w:tabs>
          <w:tab w:val="left" w:pos="6521"/>
        </w:tabs>
        <w:ind w:firstLine="851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766FA">
        <w:rPr>
          <w:rFonts w:ascii="TH SarabunPSK" w:hAnsi="TH SarabunPSK" w:cs="TH SarabunPSK"/>
          <w:sz w:val="32"/>
          <w:szCs w:val="32"/>
          <w:cs/>
        </w:rPr>
        <w:t>ด้วยมหาวิทยาลัยธรรมศาสตร์ มีนโยบายในการส่งเสริม</w:t>
      </w:r>
      <w:r w:rsidRPr="00D766FA">
        <w:rPr>
          <w:rFonts w:ascii="TH SarabunPSK" w:hAnsi="TH SarabunPSK" w:cs="TH SarabunPSK"/>
          <w:color w:val="auto"/>
          <w:sz w:val="32"/>
          <w:szCs w:val="32"/>
          <w:cs/>
        </w:rPr>
        <w:t>การ</w:t>
      </w:r>
      <w:r w:rsidRPr="00D766FA">
        <w:rPr>
          <w:rFonts w:ascii="TH SarabunPSK" w:hAnsi="TH SarabunPSK" w:cs="TH SarabunPSK"/>
          <w:sz w:val="32"/>
          <w:szCs w:val="32"/>
          <w:cs/>
        </w:rPr>
        <w:t>พัฒนาผลงานวิจัยและนวัตกรรมของมหาวิทยาลัยให้มุ่งสู่ความเป็นเลิศทางด้านการวิจัย โดยการจัดสรรงบประมาณเพื่อสนับสนุนการผลิตผลงานวิจัยและนวัตกรรมทั้งปริมาณและคุณภาพให้เป็นที่ยอมรับทั้งในระดับชาติและนานาชาติ มหาวิทยาลัยจึงเห็นควรให้มีทุน</w:t>
      </w:r>
      <w:r w:rsidRPr="00D766FA">
        <w:rPr>
          <w:rFonts w:ascii="TH SarabunPSK" w:hAnsi="TH SarabunPSK" w:cs="TH SarabunPSK"/>
          <w:color w:val="auto"/>
          <w:sz w:val="32"/>
          <w:szCs w:val="32"/>
          <w:cs/>
        </w:rPr>
        <w:t>สนับสนุนโครงการวิจัยจากความร่วมมือกับหน่วยงานภายนอก</w:t>
      </w:r>
      <w:r w:rsidRPr="00D766FA">
        <w:rPr>
          <w:rFonts w:ascii="TH SarabunPSK" w:hAnsi="TH SarabunPSK"/>
          <w:color w:val="auto"/>
          <w:sz w:val="32"/>
          <w:szCs w:val="32"/>
        </w:rPr>
        <w:t xml:space="preserve"> (Ma</w:t>
      </w:r>
      <w:r w:rsidR="00AB1DF4" w:rsidRPr="00D766FA">
        <w:rPr>
          <w:rFonts w:ascii="TH SarabunPSK" w:hAnsi="TH SarabunPSK"/>
          <w:color w:val="auto"/>
          <w:sz w:val="32"/>
          <w:szCs w:val="32"/>
        </w:rPr>
        <w:t>t</w:t>
      </w:r>
      <w:r w:rsidRPr="00D766FA">
        <w:rPr>
          <w:rFonts w:ascii="TH SarabunPSK" w:hAnsi="TH SarabunPSK"/>
          <w:color w:val="auto"/>
          <w:sz w:val="32"/>
          <w:szCs w:val="32"/>
        </w:rPr>
        <w:t xml:space="preserve">ching Fund) </w:t>
      </w:r>
      <w:r w:rsidR="00AB1DF4" w:rsidRPr="00D766FA">
        <w:rPr>
          <w:rFonts w:ascii="TH SarabunPSK" w:hAnsi="TH SarabunPSK" w:cs="TH SarabunPSK" w:hint="cs"/>
          <w:color w:val="auto"/>
          <w:sz w:val="32"/>
          <w:szCs w:val="32"/>
          <w:cs/>
        </w:rPr>
        <w:t>โดย</w:t>
      </w:r>
      <w:r w:rsidRPr="00D766FA">
        <w:rPr>
          <w:rFonts w:ascii="TH SarabunPSK" w:hAnsi="TH SarabunPSK" w:cs="TH SarabunPSK"/>
          <w:sz w:val="32"/>
          <w:szCs w:val="32"/>
          <w:cs/>
        </w:rPr>
        <w:t>มีหลักเกณฑ์และวิธีการจัดสรรทุนตามประกาศฉบับนี้</w:t>
      </w:r>
    </w:p>
    <w:p w:rsidR="00CB206A" w:rsidRPr="00D766FA" w:rsidRDefault="0012692A" w:rsidP="00AB1DF4">
      <w:pPr>
        <w:pStyle w:val="Body"/>
        <w:tabs>
          <w:tab w:val="left" w:pos="6521"/>
        </w:tabs>
        <w:ind w:firstLine="851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766FA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๓๙ แห่งพระราชบัญญัติมหาวิทยาลัยธรรมศาสตร์ พ</w:t>
      </w:r>
      <w:r w:rsidRPr="00D766FA">
        <w:rPr>
          <w:rFonts w:ascii="TH SarabunPSK" w:hAnsi="TH SarabunPSK"/>
          <w:sz w:val="32"/>
          <w:szCs w:val="32"/>
        </w:rPr>
        <w:t>.</w:t>
      </w:r>
      <w:r w:rsidRPr="00D766FA">
        <w:rPr>
          <w:rFonts w:ascii="TH SarabunPSK" w:hAnsi="TH SarabunPSK" w:cs="TH SarabunPSK"/>
          <w:sz w:val="32"/>
          <w:szCs w:val="32"/>
          <w:cs/>
        </w:rPr>
        <w:t>ศ</w:t>
      </w:r>
      <w:r w:rsidRPr="00D766FA">
        <w:rPr>
          <w:rFonts w:ascii="TH SarabunPSK" w:hAnsi="TH SarabunPSK"/>
          <w:sz w:val="32"/>
          <w:szCs w:val="32"/>
        </w:rPr>
        <w:t xml:space="preserve">. </w:t>
      </w:r>
      <w:r w:rsidRPr="00D766FA">
        <w:rPr>
          <w:rFonts w:ascii="TH SarabunPSK" w:hAnsi="TH SarabunPSK" w:cs="TH SarabunPSK"/>
          <w:sz w:val="32"/>
          <w:szCs w:val="32"/>
          <w:cs/>
        </w:rPr>
        <w:t xml:space="preserve">๒๕๕๘ ประกอบข้อ ๑๖ วรรคสอง ของข้อบังคับมหาวิทยาลัยธรรมศาสตร์ว่าด้วยการบริหารงานวิจัยและกองทุนวิจัย </w:t>
      </w:r>
      <w:r w:rsidRPr="00D766FA">
        <w:rPr>
          <w:rFonts w:ascii="Arial Unicode MS" w:hAnsi="Arial Unicode MS"/>
          <w:sz w:val="32"/>
          <w:szCs w:val="32"/>
        </w:rPr>
        <w:br/>
      </w:r>
      <w:r w:rsidRPr="00D766FA">
        <w:rPr>
          <w:rFonts w:ascii="TH SarabunPSK" w:hAnsi="TH SarabunPSK" w:cs="TH SarabunPSK"/>
          <w:sz w:val="32"/>
          <w:szCs w:val="32"/>
          <w:cs/>
        </w:rPr>
        <w:t>พ</w:t>
      </w:r>
      <w:r w:rsidRPr="00D766FA">
        <w:rPr>
          <w:rFonts w:ascii="TH SarabunPSK" w:hAnsi="TH SarabunPSK"/>
          <w:sz w:val="32"/>
          <w:szCs w:val="32"/>
        </w:rPr>
        <w:t>.</w:t>
      </w:r>
      <w:r w:rsidRPr="00D766FA">
        <w:rPr>
          <w:rFonts w:ascii="TH SarabunPSK" w:hAnsi="TH SarabunPSK" w:cs="TH SarabunPSK"/>
          <w:sz w:val="32"/>
          <w:szCs w:val="32"/>
          <w:cs/>
        </w:rPr>
        <w:t>ศ</w:t>
      </w:r>
      <w:r w:rsidRPr="00D766FA">
        <w:rPr>
          <w:rFonts w:ascii="TH SarabunPSK" w:hAnsi="TH SarabunPSK"/>
          <w:sz w:val="32"/>
          <w:szCs w:val="32"/>
        </w:rPr>
        <w:t xml:space="preserve">. </w:t>
      </w:r>
      <w:r w:rsidRPr="00D766FA">
        <w:rPr>
          <w:rFonts w:ascii="TH SarabunPSK" w:hAnsi="TH SarabunPSK" w:cs="TH SarabunPSK"/>
          <w:sz w:val="32"/>
          <w:szCs w:val="32"/>
          <w:cs/>
        </w:rPr>
        <w:t xml:space="preserve">๒๕๖๑  อธิการบดีโดยความเห็นชอบของคณะกรรมการบริหารงานวิจัยและกองทุนวิจัยในคราวประชุม </w:t>
      </w:r>
      <w:r w:rsidRPr="00D766FA">
        <w:rPr>
          <w:rFonts w:ascii="Arial Unicode MS" w:hAnsi="Arial Unicode MS"/>
          <w:sz w:val="32"/>
          <w:szCs w:val="32"/>
        </w:rPr>
        <w:br/>
      </w:r>
      <w:r w:rsidRPr="00D766FA">
        <w:rPr>
          <w:rFonts w:ascii="TH SarabunPSK" w:hAnsi="TH SarabunPSK" w:cs="TH SarabunPSK"/>
          <w:sz w:val="32"/>
          <w:szCs w:val="32"/>
          <w:cs/>
        </w:rPr>
        <w:t>ครั้งที่ ๒</w:t>
      </w:r>
      <w:r w:rsidRPr="00D766FA">
        <w:rPr>
          <w:rFonts w:ascii="TH SarabunPSK" w:hAnsi="TH SarabunPSK"/>
          <w:sz w:val="32"/>
          <w:szCs w:val="32"/>
        </w:rPr>
        <w:t>/</w:t>
      </w:r>
      <w:r w:rsidRPr="00D766FA">
        <w:rPr>
          <w:rFonts w:ascii="TH SarabunPSK" w:hAnsi="TH SarabunPSK" w:cs="TH SarabunPSK"/>
          <w:sz w:val="32"/>
          <w:szCs w:val="32"/>
          <w:cs/>
        </w:rPr>
        <w:t>๒๕๖๒ เมื่อวันที่ ๑๗ กันยายน ๒๕๖๒ จึงออกประกาศไว้ดังนี้</w:t>
      </w:r>
    </w:p>
    <w:p w:rsidR="00CB206A" w:rsidRPr="00D766FA" w:rsidRDefault="0012692A">
      <w:pPr>
        <w:pStyle w:val="a6"/>
        <w:tabs>
          <w:tab w:val="left" w:pos="851"/>
        </w:tabs>
        <w:ind w:firstLine="851"/>
        <w:jc w:val="both"/>
        <w:rPr>
          <w:rFonts w:ascii="TH SarabunPSK" w:eastAsia="TH SarabunPSK" w:hAnsi="TH SarabunPSK" w:cs="TH SarabunPSK"/>
          <w:color w:val="auto"/>
        </w:rPr>
      </w:pPr>
      <w:r w:rsidRPr="00D766FA">
        <w:rPr>
          <w:rFonts w:ascii="TH SarabunPSK" w:hAnsi="TH SarabunPSK" w:cs="TH SarabunPSK"/>
          <w:b/>
          <w:bCs/>
          <w:cs/>
        </w:rPr>
        <w:t xml:space="preserve">ข้อ ๑ </w:t>
      </w:r>
      <w:r w:rsidRPr="00D766FA">
        <w:rPr>
          <w:rFonts w:ascii="TH SarabunPSK" w:hAnsi="TH SarabunPSK" w:cs="TH SarabunPSK"/>
          <w:cs/>
        </w:rPr>
        <w:t xml:space="preserve">ประกาศนี้เรียกว่า </w:t>
      </w:r>
      <w:r w:rsidRPr="00D766FA">
        <w:rPr>
          <w:rFonts w:ascii="TH SarabunPSK" w:hAnsi="TH SarabunPSK"/>
        </w:rPr>
        <w:t>“</w:t>
      </w:r>
      <w:r w:rsidRPr="00D766FA">
        <w:rPr>
          <w:rFonts w:ascii="TH SarabunPSK" w:hAnsi="TH SarabunPSK" w:cs="TH SarabunPSK"/>
          <w:cs/>
        </w:rPr>
        <w:t>ประกาศมหาวิทยาลัยธรรมศาสตร์ เรื่อง ทุนสนับสนุน</w:t>
      </w:r>
      <w:r w:rsidRPr="00D766FA">
        <w:rPr>
          <w:rFonts w:ascii="TH SarabunPSK" w:hAnsi="TH SarabunPSK" w:cs="TH SarabunPSK"/>
          <w:color w:val="auto"/>
          <w:cs/>
        </w:rPr>
        <w:t>โครงการวิจัยจากความร่วมมือกับหน่วยงานภายนอก</w:t>
      </w:r>
      <w:r w:rsidRPr="00D766FA">
        <w:rPr>
          <w:rFonts w:ascii="TH SarabunPSK" w:hAnsi="TH SarabunPSK"/>
          <w:color w:val="auto"/>
        </w:rPr>
        <w:t xml:space="preserve"> </w:t>
      </w:r>
      <w:r w:rsidR="00AB1DF4" w:rsidRPr="00D766FA">
        <w:rPr>
          <w:rFonts w:ascii="TH SarabunPSK" w:hAnsi="TH SarabunPSK"/>
          <w:color w:val="auto"/>
        </w:rPr>
        <w:t xml:space="preserve">(Matching Fund) </w:t>
      </w:r>
      <w:r w:rsidRPr="00D766FA">
        <w:rPr>
          <w:rFonts w:ascii="TH SarabunPSK" w:hAnsi="TH SarabunPSK" w:cs="TH SarabunPSK"/>
          <w:color w:val="auto"/>
          <w:cs/>
        </w:rPr>
        <w:t>พ</w:t>
      </w:r>
      <w:r w:rsidRPr="00D766FA">
        <w:rPr>
          <w:rFonts w:ascii="TH SarabunPSK" w:hAnsi="TH SarabunPSK"/>
          <w:color w:val="auto"/>
        </w:rPr>
        <w:t>.</w:t>
      </w:r>
      <w:r w:rsidRPr="00D766FA">
        <w:rPr>
          <w:rFonts w:ascii="TH SarabunPSK" w:hAnsi="TH SarabunPSK" w:cs="TH SarabunPSK"/>
          <w:color w:val="auto"/>
          <w:cs/>
        </w:rPr>
        <w:t>ศ</w:t>
      </w:r>
      <w:r w:rsidRPr="00D766FA">
        <w:rPr>
          <w:rFonts w:ascii="TH SarabunPSK" w:hAnsi="TH SarabunPSK"/>
          <w:color w:val="auto"/>
        </w:rPr>
        <w:t xml:space="preserve">. </w:t>
      </w:r>
      <w:r w:rsidRPr="00D766FA">
        <w:rPr>
          <w:rFonts w:ascii="TH SarabunPSK" w:hAnsi="TH SarabunPSK" w:cs="TH SarabunPSK"/>
          <w:color w:val="auto"/>
          <w:cs/>
        </w:rPr>
        <w:t>๒๕๖๓</w:t>
      </w:r>
      <w:r w:rsidRPr="00D766FA">
        <w:rPr>
          <w:rFonts w:ascii="TH SarabunPSK" w:hAnsi="TH SarabunPSK"/>
          <w:color w:val="auto"/>
        </w:rPr>
        <w:t>”</w:t>
      </w:r>
    </w:p>
    <w:p w:rsidR="00CB206A" w:rsidRPr="00D766FA" w:rsidRDefault="0012692A">
      <w:pPr>
        <w:pStyle w:val="a6"/>
        <w:tabs>
          <w:tab w:val="left" w:pos="851"/>
        </w:tabs>
        <w:ind w:firstLine="851"/>
        <w:jc w:val="both"/>
        <w:rPr>
          <w:rFonts w:ascii="TH SarabunPSK" w:eastAsia="TH SarabunPSK" w:hAnsi="TH SarabunPSK" w:cs="TH SarabunPSK"/>
        </w:rPr>
      </w:pPr>
      <w:r w:rsidRPr="00D766FA">
        <w:rPr>
          <w:rFonts w:ascii="TH SarabunPSK" w:hAnsi="TH SarabunPSK" w:cs="TH SarabunPSK"/>
          <w:b/>
          <w:bCs/>
          <w:cs/>
        </w:rPr>
        <w:t>ข้อ ๒</w:t>
      </w:r>
      <w:r w:rsidRPr="00D766FA">
        <w:rPr>
          <w:rFonts w:ascii="TH SarabunPSK" w:hAnsi="TH SarabunPSK"/>
        </w:rPr>
        <w:t xml:space="preserve"> </w:t>
      </w:r>
      <w:r w:rsidRPr="00D766FA">
        <w:rPr>
          <w:rFonts w:ascii="TH SarabunPSK" w:hAnsi="TH SarabunPSK" w:cs="TH SarabunPSK"/>
          <w:cs/>
        </w:rPr>
        <w:t>ประกาศนี้ให้มีผลใช้บังคับนับถัดจากวันประกาศเป็นต้นไป</w:t>
      </w:r>
    </w:p>
    <w:p w:rsidR="00CB206A" w:rsidRPr="00D766FA" w:rsidRDefault="0012692A">
      <w:pPr>
        <w:pStyle w:val="a6"/>
        <w:tabs>
          <w:tab w:val="left" w:pos="851"/>
        </w:tabs>
        <w:ind w:firstLine="851"/>
        <w:jc w:val="both"/>
        <w:rPr>
          <w:rFonts w:ascii="TH SarabunPSK" w:eastAsia="TH SarabunPSK" w:hAnsi="TH SarabunPSK" w:cs="TH SarabunPSK"/>
        </w:rPr>
      </w:pPr>
      <w:r w:rsidRPr="00D766FA">
        <w:rPr>
          <w:rFonts w:ascii="TH SarabunPSK" w:hAnsi="TH SarabunPSK" w:cs="TH SarabunPSK"/>
          <w:b/>
          <w:bCs/>
          <w:cs/>
        </w:rPr>
        <w:t xml:space="preserve">ข้อ </w:t>
      </w:r>
      <w:r w:rsidRPr="00D766FA">
        <w:rPr>
          <w:rFonts w:ascii="TH SarabunPSK" w:hAnsi="TH SarabunPSK" w:cs="TH SarabunPSK"/>
          <w:cs/>
        </w:rPr>
        <w:t>๓ ในประกาศนี้</w:t>
      </w:r>
    </w:p>
    <w:p w:rsidR="00CB206A" w:rsidRDefault="0012692A" w:rsidP="00516767">
      <w:pPr>
        <w:pStyle w:val="a6"/>
        <w:tabs>
          <w:tab w:val="left" w:pos="851"/>
        </w:tabs>
        <w:ind w:firstLine="357"/>
        <w:jc w:val="thaiDistribute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  <w:t>“</w:t>
      </w:r>
      <w:r>
        <w:rPr>
          <w:rFonts w:ascii="TH SarabunPSK" w:hAnsi="TH SarabunPSK" w:cs="TH SarabunPSK"/>
          <w:cs/>
        </w:rPr>
        <w:t>กองทุน</w:t>
      </w:r>
      <w:proofErr w:type="gramStart"/>
      <w:r>
        <w:rPr>
          <w:rFonts w:ascii="TH SarabunPSK" w:hAnsi="TH SarabunPSK"/>
        </w:rPr>
        <w:t xml:space="preserve">”  </w:t>
      </w:r>
      <w:r>
        <w:rPr>
          <w:rFonts w:ascii="TH SarabunPSK" w:hAnsi="TH SarabunPSK" w:cs="TH SarabunPSK"/>
          <w:cs/>
        </w:rPr>
        <w:t>หมายความว่า</w:t>
      </w:r>
      <w:proofErr w:type="gramEnd"/>
      <w:r>
        <w:rPr>
          <w:rFonts w:ascii="TH SarabunPSK" w:hAnsi="TH SarabunPSK" w:cs="TH SarabunPSK"/>
          <w:cs/>
        </w:rPr>
        <w:t xml:space="preserve"> กองทุนวิจัยมหาวิทยาลัยธรรมศาสตร์</w:t>
      </w:r>
    </w:p>
    <w:p w:rsidR="00CB206A" w:rsidRDefault="0012692A" w:rsidP="00516767">
      <w:pPr>
        <w:pStyle w:val="a6"/>
        <w:tabs>
          <w:tab w:val="left" w:pos="851"/>
        </w:tabs>
        <w:ind w:firstLine="357"/>
        <w:jc w:val="thaiDistribute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  <w:t>“</w:t>
      </w:r>
      <w:r>
        <w:rPr>
          <w:rFonts w:ascii="TH SarabunPSK" w:hAnsi="TH SarabunPSK" w:cs="TH SarabunPSK"/>
          <w:cs/>
        </w:rPr>
        <w:t>คณะกรรมการ</w:t>
      </w:r>
      <w:proofErr w:type="gramStart"/>
      <w:r>
        <w:rPr>
          <w:rFonts w:ascii="TH SarabunPSK" w:hAnsi="TH SarabunPSK"/>
        </w:rPr>
        <w:t xml:space="preserve">”  </w:t>
      </w:r>
      <w:r>
        <w:rPr>
          <w:rFonts w:ascii="TH SarabunPSK" w:hAnsi="TH SarabunPSK" w:cs="TH SarabunPSK"/>
          <w:cs/>
        </w:rPr>
        <w:t>หมายความว่า</w:t>
      </w:r>
      <w:proofErr w:type="gramEnd"/>
      <w:r>
        <w:rPr>
          <w:rFonts w:ascii="TH SarabunPSK" w:hAnsi="TH SarabunPSK" w:cs="TH SarabunPSK"/>
          <w:cs/>
        </w:rPr>
        <w:t xml:space="preserve"> คณะกรรมการบริหารงานวิจัยและกองทุนวิจัย</w:t>
      </w:r>
    </w:p>
    <w:p w:rsidR="00CB206A" w:rsidRDefault="0012692A" w:rsidP="00516767">
      <w:pPr>
        <w:pStyle w:val="a6"/>
        <w:tabs>
          <w:tab w:val="left" w:pos="851"/>
        </w:tabs>
        <w:ind w:firstLine="357"/>
        <w:jc w:val="thaiDistribute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  <w:t>“</w:t>
      </w:r>
      <w:r>
        <w:rPr>
          <w:rFonts w:ascii="TH SarabunPSK" w:hAnsi="TH SarabunPSK" w:cs="TH SarabunPSK"/>
          <w:cs/>
        </w:rPr>
        <w:t>คณะอนุกรรมการ</w:t>
      </w:r>
      <w:proofErr w:type="gramStart"/>
      <w:r>
        <w:rPr>
          <w:rFonts w:ascii="TH SarabunPSK" w:hAnsi="TH SarabunPSK"/>
        </w:rPr>
        <w:t xml:space="preserve">”  </w:t>
      </w:r>
      <w:r>
        <w:rPr>
          <w:rFonts w:ascii="TH SarabunPSK" w:hAnsi="TH SarabunPSK" w:cs="TH SarabunPSK"/>
          <w:cs/>
        </w:rPr>
        <w:t>หมายความว่า</w:t>
      </w:r>
      <w:proofErr w:type="gramEnd"/>
      <w:r>
        <w:rPr>
          <w:rFonts w:ascii="TH SarabunPSK" w:hAnsi="TH SarabunPSK" w:cs="TH SarabunPSK"/>
          <w:cs/>
        </w:rPr>
        <w:t xml:space="preserve"> คณะอนุกรรมการพิจารณาทุนวิจัยและส่งเสริมการวิจัย มหาวิทยาลัยธรรมศาสตร์</w:t>
      </w:r>
    </w:p>
    <w:p w:rsidR="00CB206A" w:rsidRDefault="0012692A" w:rsidP="00516767">
      <w:pPr>
        <w:pStyle w:val="a6"/>
        <w:tabs>
          <w:tab w:val="left" w:pos="851"/>
        </w:tabs>
        <w:ind w:firstLine="357"/>
        <w:jc w:val="thaiDistribute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olor w:val="FF0000"/>
          <w:u w:color="FF0000"/>
        </w:rPr>
        <w:tab/>
      </w:r>
      <w:r>
        <w:rPr>
          <w:rFonts w:ascii="TH SarabunPSK" w:hAnsi="TH SarabunPSK"/>
        </w:rPr>
        <w:t>“</w:t>
      </w:r>
      <w:r>
        <w:rPr>
          <w:rFonts w:ascii="TH SarabunPSK" w:hAnsi="TH SarabunPSK" w:cs="TH SarabunPSK"/>
          <w:cs/>
        </w:rPr>
        <w:t>มาตรฐานการทำวิจัย</w:t>
      </w:r>
      <w:r>
        <w:rPr>
          <w:rFonts w:ascii="TH SarabunPSK" w:hAnsi="TH SarabunPSK"/>
        </w:rPr>
        <w:t xml:space="preserve">” </w:t>
      </w:r>
      <w:r>
        <w:rPr>
          <w:rFonts w:ascii="TH SarabunPSK" w:hAnsi="TH SarabunPSK" w:cs="TH SarabunPSK"/>
          <w:cs/>
        </w:rPr>
        <w:t>หมายความว่า การรับรองโครงการที่เกี่ยวข้องกับจริยธรรมการวิจัยในคน จรรยาบรรณการใช้สัตว์เพื่อการวิจัย ความปลอดภัยทางชีวภาพ หรือมาตรฐานการวิจัยอื่นๆ</w:t>
      </w:r>
    </w:p>
    <w:p w:rsidR="00CB206A" w:rsidRPr="00E4485A" w:rsidRDefault="0012692A" w:rsidP="00516767">
      <w:pPr>
        <w:pStyle w:val="a6"/>
        <w:tabs>
          <w:tab w:val="left" w:pos="851"/>
        </w:tabs>
        <w:ind w:firstLine="851"/>
        <w:jc w:val="thaiDistribute"/>
        <w:rPr>
          <w:rFonts w:ascii="TH SarabunPSK" w:eastAsia="TH SarabunPSK" w:hAnsi="TH SarabunPSK" w:cs="TH SarabunPSK"/>
          <w:color w:val="auto"/>
          <w:u w:color="FF0000"/>
        </w:rPr>
      </w:pPr>
      <w:r w:rsidRPr="00E4485A">
        <w:rPr>
          <w:rFonts w:ascii="TH SarabunPSK" w:hAnsi="TH SarabunPSK" w:cs="TH SarabunPSK"/>
          <w:b/>
          <w:bCs/>
          <w:color w:val="auto"/>
          <w:u w:color="FF0000"/>
          <w:cs/>
        </w:rPr>
        <w:t xml:space="preserve">ข้อ ๔ </w:t>
      </w:r>
      <w:r w:rsidRPr="00E4485A">
        <w:rPr>
          <w:rFonts w:ascii="TH SarabunPSK" w:hAnsi="TH SarabunPSK" w:cs="TH SarabunPSK"/>
          <w:color w:val="auto"/>
          <w:u w:color="FF0000"/>
          <w:cs/>
        </w:rPr>
        <w:t xml:space="preserve">ทุนสนับสนุนโครงการวิจัยจากความร่วมมือกับหน่วยงานภายนอก </w:t>
      </w:r>
      <w:r w:rsidR="00AB1DF4" w:rsidRPr="00E4485A">
        <w:rPr>
          <w:rFonts w:ascii="TH SarabunPSK" w:hAnsi="TH SarabunPSK"/>
          <w:color w:val="auto"/>
          <w:u w:color="FF0000"/>
        </w:rPr>
        <w:t>(Ma</w:t>
      </w:r>
      <w:r w:rsidR="00AB1DF4" w:rsidRPr="008C158B">
        <w:rPr>
          <w:rFonts w:ascii="TH SarabunPSK" w:hAnsi="TH SarabunPSK"/>
          <w:color w:val="auto"/>
        </w:rPr>
        <w:t>t</w:t>
      </w:r>
      <w:r w:rsidR="00AB1DF4" w:rsidRPr="00E4485A">
        <w:rPr>
          <w:rFonts w:ascii="TH SarabunPSK" w:hAnsi="TH SarabunPSK"/>
          <w:color w:val="auto"/>
          <w:u w:color="FF0000"/>
        </w:rPr>
        <w:t xml:space="preserve">ching Fund) </w:t>
      </w:r>
      <w:r w:rsidRPr="00E4485A">
        <w:rPr>
          <w:rFonts w:ascii="TH SarabunPSK" w:hAnsi="TH SarabunPSK" w:cs="TH SarabunPSK"/>
          <w:color w:val="auto"/>
          <w:u w:color="FF0000"/>
          <w:cs/>
        </w:rPr>
        <w:t>เป็นทุนสนับสนุนคว</w:t>
      </w:r>
      <w:r w:rsidR="00AB1DF4" w:rsidRPr="00E4485A">
        <w:rPr>
          <w:rFonts w:ascii="TH SarabunPSK" w:hAnsi="TH SarabunPSK" w:cs="TH SarabunPSK"/>
          <w:color w:val="auto"/>
          <w:u w:color="FF0000"/>
          <w:cs/>
        </w:rPr>
        <w:t>ามร่วมมือการทำวิจัยและนวัตกรรม</w:t>
      </w:r>
      <w:r w:rsidR="00344716" w:rsidRPr="00E4485A">
        <w:rPr>
          <w:rFonts w:ascii="TH SarabunPSK" w:hAnsi="TH SarabunPSK" w:cs="TH SarabunPSK" w:hint="cs"/>
          <w:color w:val="auto"/>
          <w:u w:color="FF0000"/>
          <w:cs/>
        </w:rPr>
        <w:t>กับหน่วยงานภายนอกที่มีความร่วมมือกับมหาวิทยาลัยธรรมศาสตร์</w:t>
      </w:r>
      <w:r w:rsidR="00AB1DF4" w:rsidRPr="00E4485A">
        <w:rPr>
          <w:rFonts w:ascii="TH SarabunPSK" w:hAnsi="TH SarabunPSK" w:cs="TH SarabunPSK"/>
          <w:color w:val="auto"/>
          <w:u w:color="FF0000"/>
          <w:cs/>
        </w:rPr>
        <w:t xml:space="preserve"> </w:t>
      </w:r>
      <w:r w:rsidR="00344716" w:rsidRPr="00E4485A">
        <w:rPr>
          <w:rFonts w:ascii="TH SarabunPSK" w:hAnsi="TH SarabunPSK" w:cs="TH SarabunPSK" w:hint="cs"/>
          <w:color w:val="auto"/>
          <w:u w:color="FF0000"/>
          <w:cs/>
        </w:rPr>
        <w:t xml:space="preserve"> โดย</w:t>
      </w:r>
      <w:r w:rsidRPr="00E4485A">
        <w:rPr>
          <w:rFonts w:ascii="TH SarabunPSK" w:hAnsi="TH SarabunPSK" w:cs="TH SarabunPSK"/>
          <w:color w:val="auto"/>
          <w:u w:color="FF0000"/>
          <w:cs/>
        </w:rPr>
        <w:t>มีคณาจารย์</w:t>
      </w:r>
      <w:r w:rsidRPr="00E4485A">
        <w:rPr>
          <w:rFonts w:ascii="TH SarabunPSK" w:hAnsi="TH SarabunPSK"/>
          <w:color w:val="auto"/>
          <w:u w:color="FF0000"/>
        </w:rPr>
        <w:t>/</w:t>
      </w:r>
      <w:r w:rsidR="00AB1DF4" w:rsidRPr="00E4485A">
        <w:rPr>
          <w:rFonts w:ascii="TH SarabunPSK" w:hAnsi="TH SarabunPSK" w:cs="TH SarabunPSK"/>
          <w:color w:val="auto"/>
          <w:u w:color="FF0000"/>
          <w:cs/>
        </w:rPr>
        <w:t>นักวิจัยมหาวิทยาลัยธรรม</w:t>
      </w:r>
      <w:r w:rsidRPr="00E4485A">
        <w:rPr>
          <w:rFonts w:ascii="TH SarabunPSK" w:hAnsi="TH SarabunPSK" w:cs="TH SarabunPSK"/>
          <w:color w:val="auto"/>
          <w:u w:color="FF0000"/>
          <w:cs/>
        </w:rPr>
        <w:t>ศาสตร์เป็นหัวหน้าโครงการ</w:t>
      </w:r>
      <w:r w:rsidR="00AB1DF4" w:rsidRPr="00E4485A">
        <w:rPr>
          <w:rFonts w:ascii="TH SarabunPSK" w:hAnsi="TH SarabunPSK" w:cs="TH SarabunPSK" w:hint="cs"/>
          <w:color w:val="auto"/>
          <w:u w:color="FF0000"/>
          <w:cs/>
        </w:rPr>
        <w:t xml:space="preserve"> </w:t>
      </w:r>
      <w:r w:rsidR="00344716" w:rsidRPr="00E4485A">
        <w:rPr>
          <w:rFonts w:ascii="TH SarabunPSK" w:hAnsi="TH SarabunPSK" w:cs="TH SarabunPSK" w:hint="cs"/>
          <w:color w:val="auto"/>
          <w:u w:color="FF0000"/>
          <w:cs/>
        </w:rPr>
        <w:t xml:space="preserve"> ซึ่ง</w:t>
      </w:r>
      <w:r w:rsidRPr="00E4485A">
        <w:rPr>
          <w:rFonts w:ascii="TH SarabunPSK" w:hAnsi="TH SarabunPSK" w:cs="TH SarabunPSK"/>
          <w:color w:val="auto"/>
          <w:u w:color="FF0000"/>
          <w:cs/>
        </w:rPr>
        <w:t>การสนับสนุน</w:t>
      </w:r>
      <w:r w:rsidR="00344716" w:rsidRPr="00E4485A">
        <w:rPr>
          <w:rFonts w:ascii="TH SarabunPSK" w:hAnsi="TH SarabunPSK" w:cs="TH SarabunPSK" w:hint="cs"/>
          <w:color w:val="auto"/>
          <w:u w:color="FF0000"/>
          <w:cs/>
        </w:rPr>
        <w:t xml:space="preserve">มี </w:t>
      </w:r>
      <w:r w:rsidRPr="00E4485A">
        <w:rPr>
          <w:rFonts w:ascii="TH SarabunPSK" w:hAnsi="TH SarabunPSK" w:cs="TH SarabunPSK"/>
          <w:color w:val="auto"/>
          <w:u w:color="FF0000"/>
          <w:cs/>
        </w:rPr>
        <w:t xml:space="preserve"> ๒ รูปแบบ</w:t>
      </w:r>
      <w:r w:rsidR="00344716" w:rsidRPr="00E4485A">
        <w:rPr>
          <w:rFonts w:ascii="TH SarabunPSK" w:hAnsi="TH SarabunPSK" w:cs="TH SarabunPSK" w:hint="cs"/>
          <w:color w:val="auto"/>
          <w:u w:color="FF0000"/>
          <w:cs/>
        </w:rPr>
        <w:t xml:space="preserve"> </w:t>
      </w:r>
      <w:r w:rsidRPr="00E4485A">
        <w:rPr>
          <w:rFonts w:ascii="TH SarabunPSK" w:hAnsi="TH SarabunPSK" w:cs="TH SarabunPSK"/>
          <w:color w:val="auto"/>
          <w:u w:color="FF0000"/>
          <w:cs/>
        </w:rPr>
        <w:t>ดังนี้</w:t>
      </w:r>
    </w:p>
    <w:p w:rsidR="00CB206A" w:rsidRPr="00E4485A" w:rsidRDefault="0012692A" w:rsidP="00516767">
      <w:pPr>
        <w:pStyle w:val="a6"/>
        <w:tabs>
          <w:tab w:val="left" w:pos="851"/>
        </w:tabs>
        <w:ind w:firstLine="851"/>
        <w:jc w:val="thaiDistribute"/>
        <w:rPr>
          <w:rFonts w:ascii="TH SarabunPSK" w:eastAsia="TH SarabunPSK" w:hAnsi="TH SarabunPSK" w:cs="TH SarabunPSK"/>
          <w:color w:val="auto"/>
          <w:u w:color="FF0000"/>
        </w:rPr>
      </w:pPr>
      <w:r w:rsidRPr="00E4485A">
        <w:rPr>
          <w:rFonts w:ascii="TH SarabunPSK" w:hAnsi="TH SarabunPSK"/>
          <w:color w:val="auto"/>
          <w:u w:color="FF0000"/>
        </w:rPr>
        <w:t>(</w:t>
      </w:r>
      <w:r w:rsidRPr="00E4485A">
        <w:rPr>
          <w:rFonts w:ascii="TH SarabunPSK" w:hAnsi="TH SarabunPSK" w:cs="TH SarabunPSK"/>
          <w:color w:val="auto"/>
          <w:u w:color="FF0000"/>
          <w:cs/>
        </w:rPr>
        <w:t>๑</w:t>
      </w:r>
      <w:r w:rsidRPr="00E4485A">
        <w:rPr>
          <w:rFonts w:ascii="TH SarabunPSK" w:hAnsi="TH SarabunPSK"/>
          <w:color w:val="auto"/>
          <w:u w:color="FF0000"/>
        </w:rPr>
        <w:t xml:space="preserve">) </w:t>
      </w:r>
      <w:r w:rsidRPr="00E4485A">
        <w:rPr>
          <w:rFonts w:ascii="TH SarabunPSK" w:hAnsi="TH SarabunPSK" w:cs="TH SarabunPSK"/>
          <w:color w:val="auto"/>
          <w:u w:color="FF0000"/>
          <w:cs/>
        </w:rPr>
        <w:t>ทุนสนับสนุนโครงการวิจัยจากความร่วมมือกับหน่วยงาน</w:t>
      </w:r>
      <w:r w:rsidR="00344716" w:rsidRPr="00E4485A">
        <w:rPr>
          <w:rFonts w:ascii="TH SarabunPSK" w:hAnsi="TH SarabunPSK" w:cs="TH SarabunPSK"/>
          <w:color w:val="auto"/>
          <w:u w:color="FF0000"/>
          <w:cs/>
        </w:rPr>
        <w:t>ต่างประเทศ</w:t>
      </w:r>
      <w:r w:rsidR="00E4485A" w:rsidRPr="00E4485A">
        <w:rPr>
          <w:rFonts w:ascii="TH SarabunPSK" w:hAnsi="TH SarabunPSK" w:cs="TH SarabunPSK"/>
          <w:color w:val="auto"/>
          <w:u w:color="FF0000"/>
          <w:cs/>
        </w:rPr>
        <w:t>ภ</w:t>
      </w:r>
      <w:r w:rsidR="00344716" w:rsidRPr="00E4485A">
        <w:rPr>
          <w:rFonts w:ascii="TH SarabunPSK" w:hAnsi="TH SarabunPSK" w:cs="TH SarabunPSK" w:hint="cs"/>
          <w:color w:val="auto"/>
          <w:u w:color="FF0000"/>
          <w:cs/>
        </w:rPr>
        <w:t>ายใน</w:t>
      </w:r>
      <w:r w:rsidRPr="00E4485A">
        <w:rPr>
          <w:rFonts w:ascii="TH SarabunPSK" w:hAnsi="TH SarabunPSK" w:cs="TH SarabunPSK"/>
          <w:color w:val="auto"/>
          <w:u w:color="FF0000"/>
          <w:cs/>
        </w:rPr>
        <w:t>วงเงิน ๕๐๐</w:t>
      </w:r>
      <w:r w:rsidRPr="00E4485A">
        <w:rPr>
          <w:rFonts w:ascii="TH SarabunPSK" w:hAnsi="TH SarabunPSK"/>
          <w:color w:val="auto"/>
          <w:u w:color="FF0000"/>
        </w:rPr>
        <w:t>,</w:t>
      </w:r>
      <w:r w:rsidRPr="00E4485A">
        <w:rPr>
          <w:rFonts w:ascii="TH SarabunPSK" w:hAnsi="TH SarabunPSK" w:cs="TH SarabunPSK"/>
          <w:color w:val="auto"/>
          <w:u w:color="FF0000"/>
          <w:cs/>
        </w:rPr>
        <w:t>๐๐๐ บาท โดยหน่วยงานภายนอกต้องร่วมสนับสนุนไม่น้อยกว่า ๕๐๐</w:t>
      </w:r>
      <w:r w:rsidRPr="00E4485A">
        <w:rPr>
          <w:rFonts w:ascii="TH SarabunPSK" w:hAnsi="TH SarabunPSK"/>
          <w:color w:val="auto"/>
          <w:u w:color="FF0000"/>
        </w:rPr>
        <w:t>,</w:t>
      </w:r>
      <w:r w:rsidRPr="00E4485A">
        <w:rPr>
          <w:rFonts w:ascii="TH SarabunPSK" w:hAnsi="TH SarabunPSK" w:cs="TH SarabunPSK"/>
          <w:color w:val="auto"/>
          <w:u w:color="FF0000"/>
          <w:cs/>
        </w:rPr>
        <w:t>๐๐๐ บาท หรือ</w:t>
      </w:r>
    </w:p>
    <w:p w:rsidR="00CB206A" w:rsidRDefault="0012692A" w:rsidP="00516767">
      <w:pPr>
        <w:pStyle w:val="a6"/>
        <w:tabs>
          <w:tab w:val="left" w:pos="851"/>
        </w:tabs>
        <w:ind w:firstLine="851"/>
        <w:jc w:val="thaiDistribute"/>
        <w:rPr>
          <w:rFonts w:ascii="TH SarabunPSK" w:eastAsia="TH SarabunPSK" w:hAnsi="TH SarabunPSK" w:cs="TH SarabunPSK"/>
          <w:color w:val="auto"/>
          <w:u w:color="FF0000"/>
        </w:rPr>
      </w:pPr>
      <w:r w:rsidRPr="00E4485A">
        <w:rPr>
          <w:rFonts w:ascii="TH SarabunPSK" w:hAnsi="TH SarabunPSK"/>
          <w:color w:val="auto"/>
          <w:u w:color="FF0000"/>
        </w:rPr>
        <w:t>(</w:t>
      </w:r>
      <w:r w:rsidRPr="00E4485A">
        <w:rPr>
          <w:rFonts w:ascii="TH SarabunPSK" w:hAnsi="TH SarabunPSK" w:cs="TH SarabunPSK"/>
          <w:color w:val="auto"/>
          <w:u w:color="FF0000"/>
          <w:cs/>
        </w:rPr>
        <w:t>๒</w:t>
      </w:r>
      <w:r w:rsidRPr="00E4485A">
        <w:rPr>
          <w:rFonts w:ascii="TH SarabunPSK" w:hAnsi="TH SarabunPSK"/>
          <w:color w:val="auto"/>
          <w:u w:color="FF0000"/>
        </w:rPr>
        <w:t xml:space="preserve">) </w:t>
      </w:r>
      <w:r w:rsidRPr="00E4485A">
        <w:rPr>
          <w:rFonts w:ascii="TH SarabunPSK" w:hAnsi="TH SarabunPSK" w:cs="TH SarabunPSK"/>
          <w:color w:val="auto"/>
          <w:u w:color="FF0000"/>
          <w:cs/>
        </w:rPr>
        <w:t xml:space="preserve">ทุนสนับสนุนโครงการวิจัยจากความร่วมมือกับหน่วยงานในประเทศ </w:t>
      </w:r>
      <w:r w:rsidR="00F7422C" w:rsidRPr="00E4485A">
        <w:rPr>
          <w:rFonts w:ascii="TH SarabunPSK" w:hAnsi="TH SarabunPSK" w:cs="TH SarabunPSK" w:hint="cs"/>
          <w:color w:val="auto"/>
          <w:u w:color="FF0000"/>
          <w:cs/>
        </w:rPr>
        <w:t>ภายใน</w:t>
      </w:r>
      <w:r w:rsidRPr="00E4485A">
        <w:rPr>
          <w:rFonts w:ascii="TH SarabunPSK" w:hAnsi="TH SarabunPSK" w:cs="TH SarabunPSK"/>
          <w:color w:val="auto"/>
          <w:u w:color="FF0000"/>
          <w:cs/>
        </w:rPr>
        <w:t>วงเงินไม่เกินร้อยละ ๕๐ ของทุนวิจัย</w:t>
      </w:r>
      <w:r w:rsidR="00F7422C" w:rsidRPr="00E4485A">
        <w:rPr>
          <w:rFonts w:ascii="TH SarabunPSK" w:hAnsi="TH SarabunPSK" w:cs="TH SarabunPSK" w:hint="cs"/>
          <w:color w:val="auto"/>
          <w:u w:color="FF0000"/>
          <w:cs/>
        </w:rPr>
        <w:t>ร่วม</w:t>
      </w:r>
      <w:r w:rsidR="00F7422C" w:rsidRPr="00E4485A">
        <w:rPr>
          <w:rFonts w:ascii="TH SarabunPSK" w:hAnsi="TH SarabunPSK"/>
          <w:color w:val="auto"/>
          <w:u w:color="FF0000"/>
        </w:rPr>
        <w:t xml:space="preserve"> </w:t>
      </w:r>
      <w:r w:rsidRPr="00E4485A">
        <w:rPr>
          <w:rFonts w:ascii="TH SarabunPSK" w:hAnsi="TH SarabunPSK" w:cs="TH SarabunPSK"/>
          <w:color w:val="auto"/>
          <w:u w:color="FF0000"/>
          <w:cs/>
        </w:rPr>
        <w:t>และไม่เกิน ๕๐๐</w:t>
      </w:r>
      <w:r w:rsidRPr="00E4485A">
        <w:rPr>
          <w:rFonts w:ascii="TH SarabunPSK" w:hAnsi="TH SarabunPSK"/>
          <w:color w:val="auto"/>
          <w:u w:color="FF0000"/>
        </w:rPr>
        <w:t>,</w:t>
      </w:r>
      <w:r w:rsidRPr="00E4485A">
        <w:rPr>
          <w:rFonts w:ascii="TH SarabunPSK" w:hAnsi="TH SarabunPSK" w:cs="TH SarabunPSK"/>
          <w:color w:val="auto"/>
          <w:u w:color="FF0000"/>
          <w:cs/>
        </w:rPr>
        <w:t>๐๐๐ บาท</w:t>
      </w:r>
      <w:r w:rsidRPr="00E4485A">
        <w:rPr>
          <w:rFonts w:ascii="TH SarabunPSK" w:hAnsi="TH SarabunPSK"/>
          <w:color w:val="auto"/>
          <w:u w:color="FF0000"/>
        </w:rPr>
        <w:t xml:space="preserve"> </w:t>
      </w:r>
      <w:r w:rsidRPr="00E4485A">
        <w:rPr>
          <w:rFonts w:ascii="TH SarabunPSK" w:hAnsi="TH SarabunPSK" w:cs="TH SarabunPSK"/>
          <w:color w:val="auto"/>
          <w:u w:color="FF0000"/>
          <w:cs/>
        </w:rPr>
        <w:t>ซึ่งมหาวิทยาลัยอาจขอให้หน่วยงานต้นสังกัดของผู้วิจัยร่วมสนับสนุนทุนด้วยส่วนหนึ่ง แต่ทั้งนี้ไม่เกินร้อยละ ๒๕</w:t>
      </w:r>
      <w:r w:rsidRPr="00E4485A">
        <w:rPr>
          <w:rFonts w:ascii="TH SarabunPSK" w:hAnsi="TH SarabunPSK"/>
          <w:color w:val="auto"/>
          <w:u w:color="FF0000"/>
        </w:rPr>
        <w:t xml:space="preserve"> </w:t>
      </w:r>
      <w:r w:rsidRPr="00E4485A">
        <w:rPr>
          <w:rFonts w:ascii="TH SarabunPSK" w:hAnsi="TH SarabunPSK" w:cs="TH SarabunPSK"/>
          <w:color w:val="auto"/>
          <w:u w:color="FF0000"/>
          <w:cs/>
        </w:rPr>
        <w:t>ของวงเงินที่มหาวิทยาลัย</w:t>
      </w:r>
      <w:r w:rsidR="00F7422C" w:rsidRPr="00E4485A">
        <w:rPr>
          <w:rFonts w:ascii="TH SarabunPSK" w:hAnsi="TH SarabunPSK" w:cs="TH SarabunPSK" w:hint="cs"/>
          <w:color w:val="auto"/>
          <w:u w:color="FF0000"/>
          <w:cs/>
        </w:rPr>
        <w:t>ให้การ</w:t>
      </w:r>
      <w:r w:rsidRPr="00E4485A">
        <w:rPr>
          <w:rFonts w:ascii="TH SarabunPSK" w:hAnsi="TH SarabunPSK" w:cs="TH SarabunPSK"/>
          <w:color w:val="auto"/>
          <w:u w:color="FF0000"/>
          <w:cs/>
        </w:rPr>
        <w:t>สนับสนุน</w:t>
      </w:r>
    </w:p>
    <w:p w:rsidR="00CB206A" w:rsidRDefault="0012692A" w:rsidP="00516767">
      <w:pPr>
        <w:pStyle w:val="a6"/>
        <w:tabs>
          <w:tab w:val="left" w:pos="851"/>
        </w:tabs>
        <w:ind w:firstLine="851"/>
        <w:jc w:val="thaiDistribute"/>
        <w:rPr>
          <w:b/>
          <w:bCs/>
        </w:rPr>
      </w:pPr>
      <w:r>
        <w:rPr>
          <w:b/>
          <w:bCs/>
          <w:cs/>
        </w:rPr>
        <w:t xml:space="preserve">ข้อ ๕ </w:t>
      </w:r>
      <w:r>
        <w:rPr>
          <w:cs/>
        </w:rPr>
        <w:t>ผู้เสนอโครงการวิจัยเพื่อขอรับทุนต้องมีคุณสมบัติดังนี้</w:t>
      </w:r>
    </w:p>
    <w:p w:rsidR="00CB206A" w:rsidRDefault="0012692A" w:rsidP="00516767">
      <w:pPr>
        <w:pStyle w:val="a6"/>
        <w:tabs>
          <w:tab w:val="left" w:pos="851"/>
        </w:tabs>
        <w:ind w:firstLine="851"/>
        <w:jc w:val="thaiDistribute"/>
      </w:pPr>
      <w:r>
        <w:t>(</w:t>
      </w:r>
      <w:r>
        <w:rPr>
          <w:cs/>
        </w:rPr>
        <w:t>๑</w:t>
      </w:r>
      <w:r>
        <w:t xml:space="preserve">) </w:t>
      </w:r>
      <w:r>
        <w:rPr>
          <w:cs/>
        </w:rPr>
        <w:t>ต้องเป็นผู้ปฏิบัติงานในมหาวิทยาลัยที่เป็นข้าราชการพลเรือนในสถาบันอุดมศึกษาหรือพนักงานมหาวิทยาลัย</w:t>
      </w:r>
    </w:p>
    <w:p w:rsidR="00CB206A" w:rsidRPr="00516767" w:rsidRDefault="0012692A" w:rsidP="00516767">
      <w:pPr>
        <w:pStyle w:val="a6"/>
        <w:tabs>
          <w:tab w:val="left" w:pos="851"/>
        </w:tabs>
        <w:ind w:firstLine="851"/>
        <w:jc w:val="thaiDistribute"/>
        <w:rPr>
          <w:rFonts w:ascii="TH SarabunIT๙" w:hAnsi="TH SarabunIT๙" w:cs="TH SarabunIT๙"/>
        </w:rPr>
      </w:pP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๒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>ต้องไม่เป็นหัวหน้าโครงการวิจัยซึ่งได้รับทุนจากเงินงบประมาณแผ่นดิน หรืองบประมาณจากกองทุนวิจัยมหาวิทยาลัยธรรมศาสตร์ ที่อยู่ระหว่างการวิจัย หรือการพัฒนาสิ่งประดิษฐ์ หรือค้างส่งรายงานการวิจัยและการพัฒนาสิ่งประดิษฐ์อื่นๆ</w:t>
      </w:r>
    </w:p>
    <w:p w:rsidR="00CB206A" w:rsidRPr="00516767" w:rsidRDefault="0012692A" w:rsidP="00516767">
      <w:pPr>
        <w:pStyle w:val="a6"/>
        <w:tabs>
          <w:tab w:val="left" w:pos="851"/>
        </w:tabs>
        <w:ind w:firstLine="851"/>
        <w:jc w:val="thaiDistribute"/>
        <w:rPr>
          <w:rFonts w:ascii="TH SarabunIT๙" w:hAnsi="TH SarabunIT๙" w:cs="TH SarabunIT๙"/>
        </w:rPr>
      </w:pPr>
      <w:r w:rsidRPr="00516767">
        <w:rPr>
          <w:rFonts w:ascii="TH SarabunIT๙" w:hAnsi="TH SarabunIT๙" w:cs="TH SarabunIT๙"/>
        </w:rPr>
        <w:lastRenderedPageBreak/>
        <w:t>(</w:t>
      </w:r>
      <w:r w:rsidRPr="00516767">
        <w:rPr>
          <w:rFonts w:ascii="TH SarabunIT๙" w:hAnsi="TH SarabunIT๙" w:cs="TH SarabunIT๙"/>
          <w:cs/>
        </w:rPr>
        <w:t>๓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>ต้องไม่ได้อยู่ในช่วงระยะเวลาที่ผู้รับทุนลาศึกษาต่อ หรือ ลาปฏิบัติงานเพื่อเพิ่มพูนความรู้</w:t>
      </w:r>
      <w:r w:rsidRPr="00516767">
        <w:rPr>
          <w:rFonts w:ascii="TH SarabunIT๙" w:hAnsi="TH SarabunIT๙" w:cs="TH SarabunIT๙"/>
        </w:rPr>
        <w:br/>
      </w:r>
      <w:r w:rsidRPr="00516767">
        <w:rPr>
          <w:rFonts w:ascii="TH SarabunIT๙" w:hAnsi="TH SarabunIT๙" w:cs="TH SarabunIT๙"/>
          <w:cs/>
        </w:rPr>
        <w:t>ทางวิชาการ หรือเป็นผู้ถูกยืมตัวไปช่วยราชการ ณ หน่วยงานอื่น</w:t>
      </w:r>
    </w:p>
    <w:p w:rsidR="00CB206A" w:rsidRPr="000178B0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  <w:color w:val="auto"/>
          <w:u w:color="FF0000"/>
        </w:rPr>
      </w:pPr>
      <w:r w:rsidRPr="000178B0">
        <w:rPr>
          <w:rFonts w:ascii="TH SarabunIT๙" w:hAnsi="TH SarabunIT๙" w:cs="TH SarabunIT๙"/>
          <w:b/>
          <w:bCs/>
          <w:color w:val="auto"/>
          <w:u w:color="FF0000"/>
          <w:cs/>
        </w:rPr>
        <w:t xml:space="preserve">ข้อ ๖ </w:t>
      </w:r>
      <w:r w:rsidRPr="000178B0">
        <w:rPr>
          <w:rFonts w:ascii="TH SarabunIT๙" w:hAnsi="TH SarabunIT๙" w:cs="TH SarabunIT๙"/>
          <w:color w:val="auto"/>
          <w:u w:color="FF0000"/>
          <w:cs/>
        </w:rPr>
        <w:t>การพิจารณาจะเป็นไปตามกรอบระยะเวลา</w:t>
      </w:r>
      <w:r w:rsidR="00F7422C" w:rsidRPr="000178B0">
        <w:rPr>
          <w:rFonts w:ascii="TH SarabunIT๙" w:hAnsi="TH SarabunIT๙" w:cs="TH SarabunIT๙"/>
          <w:color w:val="auto"/>
          <w:u w:color="FF0000"/>
          <w:cs/>
        </w:rPr>
        <w:t>ของ</w:t>
      </w:r>
      <w:r w:rsidRPr="000178B0">
        <w:rPr>
          <w:rFonts w:ascii="TH SarabunIT๙" w:hAnsi="TH SarabunIT๙" w:cs="TH SarabunIT๙"/>
          <w:color w:val="auto"/>
          <w:u w:color="FF0000"/>
          <w:cs/>
        </w:rPr>
        <w:t>แหล่งทุนภายนอก</w:t>
      </w:r>
      <w:r w:rsidR="00F7422C" w:rsidRPr="000178B0">
        <w:rPr>
          <w:rFonts w:ascii="TH SarabunIT๙" w:hAnsi="TH SarabunIT๙" w:cs="TH SarabunIT๙"/>
          <w:color w:val="auto"/>
          <w:u w:color="FF0000"/>
          <w:cs/>
        </w:rPr>
        <w:t>ที่</w:t>
      </w:r>
      <w:r w:rsidRPr="000178B0">
        <w:rPr>
          <w:rFonts w:ascii="TH SarabunIT๙" w:hAnsi="TH SarabunIT๙" w:cs="TH SarabunIT๙"/>
          <w:color w:val="auto"/>
          <w:u w:color="FF0000"/>
          <w:cs/>
        </w:rPr>
        <w:t>ร่วมทุน หรือจนกว่างบประมาณตามแผนสนับสนุนของกองทุนจะหมดลง</w:t>
      </w:r>
    </w:p>
    <w:p w:rsidR="009A6ABC" w:rsidRPr="000178B0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hAnsi="TH SarabunIT๙" w:cs="TH SarabunIT๙"/>
          <w:b/>
          <w:bCs/>
          <w:color w:val="auto"/>
        </w:rPr>
      </w:pPr>
      <w:r w:rsidRPr="000178B0">
        <w:rPr>
          <w:rFonts w:ascii="TH SarabunIT๙" w:hAnsi="TH SarabunIT๙" w:cs="TH SarabunIT๙"/>
          <w:b/>
          <w:bCs/>
          <w:color w:val="auto"/>
          <w:u w:color="FF0000"/>
          <w:cs/>
        </w:rPr>
        <w:t xml:space="preserve">ข้อ ๗ </w:t>
      </w:r>
      <w:r w:rsidRPr="000178B0">
        <w:rPr>
          <w:rFonts w:ascii="TH SarabunIT๙" w:hAnsi="TH SarabunIT๙" w:cs="TH SarabunIT๙"/>
          <w:color w:val="auto"/>
          <w:u w:color="FF0000"/>
          <w:cs/>
        </w:rPr>
        <w:t>การจัดทำสัญญารับทุนและแบ่งจ่ายเงินทุนวิจัย ให้เป็นไปตามที่</w:t>
      </w:r>
      <w:r w:rsidR="009A6ABC" w:rsidRPr="000178B0">
        <w:rPr>
          <w:rFonts w:ascii="TH SarabunIT๙" w:hAnsi="TH SarabunIT๙" w:cs="TH SarabunIT๙"/>
          <w:color w:val="auto"/>
          <w:u w:color="FF0000"/>
          <w:cs/>
        </w:rPr>
        <w:t>แหล่งทุน</w:t>
      </w:r>
      <w:r w:rsidRPr="000178B0">
        <w:rPr>
          <w:rFonts w:ascii="TH SarabunIT๙" w:hAnsi="TH SarabunIT๙" w:cs="TH SarabunIT๙"/>
          <w:color w:val="auto"/>
          <w:u w:color="FF0000"/>
          <w:cs/>
        </w:rPr>
        <w:t>ภายนอก</w:t>
      </w:r>
      <w:r w:rsidR="009A6ABC" w:rsidRPr="000178B0">
        <w:rPr>
          <w:rFonts w:ascii="TH SarabunIT๙" w:hAnsi="TH SarabunIT๙" w:cs="TH SarabunIT๙"/>
          <w:color w:val="auto"/>
          <w:u w:color="FF0000"/>
          <w:cs/>
        </w:rPr>
        <w:t>ที่ร่วมทุนกำหนด   หากไม่มี</w:t>
      </w:r>
      <w:r w:rsidRPr="000178B0">
        <w:rPr>
          <w:rFonts w:ascii="TH SarabunIT๙" w:hAnsi="TH SarabunIT๙" w:cs="TH SarabunIT๙"/>
          <w:color w:val="auto"/>
          <w:u w:color="FF0000"/>
          <w:cs/>
        </w:rPr>
        <w:t xml:space="preserve">ให้ใช้หลักเกณฑ์และแนวทางการดำเนินงานตามข้อกำหนดของทุนสนับสนุนโครงการวิจัยจากความร่วมมือกับหน่วยงานภายนอก </w:t>
      </w:r>
      <w:r w:rsidR="009A6ABC" w:rsidRPr="000178B0">
        <w:rPr>
          <w:rFonts w:ascii="TH SarabunIT๙" w:hAnsi="TH SarabunIT๙" w:cs="TH SarabunIT๙"/>
          <w:color w:val="auto"/>
          <w:u w:color="FF0000"/>
        </w:rPr>
        <w:t>(Ma</w:t>
      </w:r>
      <w:r w:rsidR="009A6ABC" w:rsidRPr="008C158B">
        <w:rPr>
          <w:rFonts w:ascii="TH SarabunIT๙" w:hAnsi="TH SarabunIT๙" w:cs="TH SarabunIT๙"/>
          <w:color w:val="auto"/>
        </w:rPr>
        <w:t>t</w:t>
      </w:r>
      <w:r w:rsidR="009A6ABC" w:rsidRPr="000178B0">
        <w:rPr>
          <w:rFonts w:ascii="TH SarabunIT๙" w:hAnsi="TH SarabunIT๙" w:cs="TH SarabunIT๙"/>
          <w:color w:val="auto"/>
          <w:u w:color="FF0000"/>
        </w:rPr>
        <w:t xml:space="preserve">ching Fund) 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b/>
          <w:bCs/>
          <w:cs/>
        </w:rPr>
        <w:t>ข้อ ๘</w:t>
      </w:r>
      <w:r w:rsidRPr="00516767">
        <w:rPr>
          <w:rFonts w:ascii="TH SarabunIT๙" w:hAnsi="TH SarabunIT๙" w:cs="TH SarabunIT๙"/>
          <w:b/>
          <w:bCs/>
        </w:rPr>
        <w:t xml:space="preserve"> </w:t>
      </w:r>
      <w:r w:rsidRPr="00516767">
        <w:rPr>
          <w:rFonts w:ascii="TH SarabunIT๙" w:hAnsi="TH SarabunIT๙" w:cs="TH SarabunIT๙"/>
          <w:cs/>
        </w:rPr>
        <w:t>ผู้รับทุนมีสิทธิเสนอโครงการวิจัยเพื่อขอรับทุนได้เพียงหนึ่งโครงการต่อหนึ่งปีงบประมาณและ</w:t>
      </w:r>
      <w:r w:rsidRPr="00516767">
        <w:rPr>
          <w:rFonts w:ascii="TH SarabunIT๙" w:eastAsia="Arial Unicode MS" w:hAnsi="TH SarabunIT๙" w:cs="TH SarabunIT๙"/>
        </w:rPr>
        <w:br/>
      </w:r>
      <w:r w:rsidRPr="00516767">
        <w:rPr>
          <w:rFonts w:ascii="TH SarabunIT๙" w:hAnsi="TH SarabunIT๙" w:cs="TH SarabunIT๙"/>
          <w:cs/>
        </w:rPr>
        <w:t>จะเสนอทำโครงการวิจัยครั้งใหม่ได้เมื่อได้จัดทำโครงการวิจัยเดิมเสร็จเรียบร้อยแล้ว</w:t>
      </w:r>
    </w:p>
    <w:p w:rsidR="00CB206A" w:rsidRPr="00516767" w:rsidRDefault="0012692A" w:rsidP="00516767">
      <w:pPr>
        <w:pStyle w:val="a6"/>
        <w:tabs>
          <w:tab w:val="left" w:pos="851"/>
          <w:tab w:val="left" w:pos="1276"/>
        </w:tabs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eastAsia="TH SarabunPSK" w:hAnsi="TH SarabunIT๙" w:cs="TH SarabunIT๙"/>
        </w:rPr>
        <w:tab/>
      </w:r>
      <w:r w:rsidRPr="00516767">
        <w:rPr>
          <w:rFonts w:ascii="TH SarabunIT๙" w:eastAsia="TH SarabunPSK" w:hAnsi="TH SarabunIT๙" w:cs="TH SarabunIT๙"/>
          <w:cs/>
        </w:rPr>
        <w:t>ผู้รับทุนต้องสามารถปฏิบัติงานวิจัยและควบคุมงานวิจัยให้แล้วเสร็จภายกำหนดเวลาการทำวิจัยที่ได้รับอนุมัติจากคณะกรรมการ</w:t>
      </w:r>
    </w:p>
    <w:p w:rsidR="00CB206A" w:rsidRPr="00516767" w:rsidRDefault="0012692A" w:rsidP="00516767">
      <w:pPr>
        <w:pStyle w:val="a6"/>
        <w:tabs>
          <w:tab w:val="left" w:pos="851"/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b/>
          <w:bCs/>
          <w:cs/>
        </w:rPr>
        <w:t>ข้อ ๙</w:t>
      </w:r>
      <w:r w:rsidRPr="00516767">
        <w:rPr>
          <w:rFonts w:ascii="TH SarabunIT๙" w:hAnsi="TH SarabunIT๙" w:cs="TH SarabunIT๙"/>
          <w:b/>
          <w:bCs/>
        </w:rPr>
        <w:t xml:space="preserve"> </w:t>
      </w:r>
      <w:r w:rsidRPr="00516767">
        <w:rPr>
          <w:rFonts w:ascii="TH SarabunIT๙" w:hAnsi="TH SarabunIT๙" w:cs="TH SarabunIT๙"/>
          <w:cs/>
        </w:rPr>
        <w:t>การจัดทำข้อเสนอโครงการวิจัยต้องอยู่ภายใต้หลักเกณฑ์ดังต่อไปนี้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๑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>มีหัวข้อและขอบเขตการวิจัยที่แน่นอนและชัดเจน โดยจัดทำข้อเสนอโครงการตามแบบฟอร์มที่มหาวิทยาลัยกำหนด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๒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>เป็นข้อเสนอโครงการวิจัยที่มีระยะเวลาดำเนินการไม่เกิน ๒ ปี โดยข้อเสนอโครงการวิจัยนั้นต้องมิได้เป็นโครงการวิจัยหรือส่วนหนึ่งของโครงการวิจัยที่ได้รับการสนับสนุนทางการเงินจากแหล่งทุนอื่นแล้วอย่างพอเพียง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๓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 xml:space="preserve">มีการทบทวนเอกสารที่มีการตีพิมพ์ </w:t>
      </w:r>
      <w:r w:rsidRPr="00516767">
        <w:rPr>
          <w:rFonts w:ascii="TH SarabunIT๙" w:hAnsi="TH SarabunIT๙" w:cs="TH SarabunIT๙"/>
        </w:rPr>
        <w:t xml:space="preserve">(Literature Review) </w:t>
      </w:r>
      <w:r w:rsidRPr="00516767">
        <w:rPr>
          <w:rFonts w:ascii="TH SarabunIT๙" w:hAnsi="TH SarabunIT๙" w:cs="TH SarabunIT๙"/>
          <w:cs/>
        </w:rPr>
        <w:t xml:space="preserve">แล้วอย่างครบถ้วน และครอบคลุม </w:t>
      </w:r>
      <w:r w:rsidRPr="00516767">
        <w:rPr>
          <w:rFonts w:ascii="TH SarabunIT๙" w:eastAsia="Arial Unicode MS" w:hAnsi="TH SarabunIT๙" w:cs="TH SarabunIT๙"/>
        </w:rPr>
        <w:br/>
      </w:r>
      <w:r w:rsidRPr="00516767">
        <w:rPr>
          <w:rFonts w:ascii="TH SarabunIT๙" w:hAnsi="TH SarabunIT๙" w:cs="TH SarabunIT๙"/>
          <w:cs/>
        </w:rPr>
        <w:t>ทำให้เชื่อได้ว่า โครงการวิจัยที่เสนอเป็นการวิจัยเพื่อหาองค์ความรู้ใหม่อย่างแท้จริง ไม่เป็นการวิจัยที่ซ้ำกับ</w:t>
      </w:r>
      <w:r w:rsidRPr="00516767">
        <w:rPr>
          <w:rFonts w:ascii="TH SarabunIT๙" w:eastAsia="Arial Unicode MS" w:hAnsi="TH SarabunIT๙" w:cs="TH SarabunIT๙"/>
        </w:rPr>
        <w:br/>
      </w:r>
      <w:r w:rsidRPr="00516767">
        <w:rPr>
          <w:rFonts w:ascii="TH SarabunIT๙" w:hAnsi="TH SarabunIT๙" w:cs="TH SarabunIT๙"/>
          <w:cs/>
        </w:rPr>
        <w:t>องค์ความรู้ที่มีอยู่แล้ว หรือถ้าเป็นการวิจัยเพื่อยืนยันองค์ความรู้เดิมที่มีอยู่แล้วก็ต้องเป็นการวิจัยที่มีความจำเป็นอย่างแท้จริง และต้องระบุชื่อวารสาร ชื่อบทความ ที่คาดว่าจะยื่นตีพิมพ์เผยแพร่ หรือชื่อเรื่องที่คาดว่าจะยื่นจดสิทธิบัตร อนุสิทธิบัตร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๔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>กรณีที่ผู้รับทุนแจ้งว่าโครงการวิจัยเกี่ยวข้องกับมาตรฐานการทำวิจัยจะต้องแนบหลักฐานการผ่านการรับรองจากคณะกรรมการที่เกี่ยวข้องมาพร้อมกับการยื่นข้อเสนอโครงการวิจัยเพื่อขอรับการพิจารณาทุน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๕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>โครงการวิจัยจะดำเนินการวิจัยได้ต่อเมื่อทำสัญญารับทุนกับมหาวิทยาลัยเรียบร้อยแล้ว</w:t>
      </w:r>
    </w:p>
    <w:p w:rsidR="00CB206A" w:rsidRPr="00516767" w:rsidRDefault="0012692A" w:rsidP="00516767">
      <w:pPr>
        <w:pStyle w:val="a6"/>
        <w:tabs>
          <w:tab w:val="left" w:pos="851"/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b/>
          <w:bCs/>
          <w:cs/>
        </w:rPr>
        <w:t>ข้อ ๑๐</w:t>
      </w:r>
      <w:r w:rsidRPr="00516767">
        <w:rPr>
          <w:rFonts w:ascii="TH SarabunIT๙" w:hAnsi="TH SarabunIT๙" w:cs="TH SarabunIT๙"/>
          <w:b/>
          <w:bCs/>
        </w:rPr>
        <w:t xml:space="preserve"> </w:t>
      </w:r>
      <w:r w:rsidRPr="00516767">
        <w:rPr>
          <w:rFonts w:ascii="TH SarabunIT๙" w:hAnsi="TH SarabunIT๙" w:cs="TH SarabunIT๙"/>
          <w:cs/>
        </w:rPr>
        <w:t>การขอรับทุนวิจัยมีขั้นตอนดังต่อไปนี้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๑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>ให้ผู้รับทุนเสนอข้อเสนอโครงการวิจัยต่อส่วนงานต้นสังกัด ตามระยะเวลาที่ส่วนงานกำหนด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๒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 xml:space="preserve">ให้ส่วนงานโดยคณะกรรมการส่งเสริมงานวิจัย </w:t>
      </w: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ชื่อส่วนงาน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>หรือคณะกรรมการประจำส่วนงาน</w:t>
      </w:r>
      <w:r w:rsidRPr="00516767">
        <w:rPr>
          <w:rFonts w:ascii="TH SarabunIT๙" w:eastAsia="Arial Unicode MS" w:hAnsi="TH SarabunIT๙" w:cs="TH SarabunIT๙"/>
        </w:rPr>
        <w:br/>
      </w:r>
      <w:r w:rsidRPr="00516767">
        <w:rPr>
          <w:rFonts w:ascii="TH SarabunIT๙" w:hAnsi="TH SarabunIT๙" w:cs="TH SarabunIT๙"/>
          <w:cs/>
        </w:rPr>
        <w:t xml:space="preserve">ในกรณีที่ไม่มีคณะกรรมการส่งเสริมงานวิจัย </w:t>
      </w: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ชื่อส่วนงาน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 xml:space="preserve">ดำเนินการตรวจสอบความถูกต้องตามหลักวิชาการ </w:t>
      </w:r>
      <w:r w:rsidRPr="00516767">
        <w:rPr>
          <w:rFonts w:ascii="TH SarabunIT๙" w:eastAsia="Arial Unicode MS" w:hAnsi="TH SarabunIT๙" w:cs="TH SarabunIT๙"/>
        </w:rPr>
        <w:br/>
      </w:r>
      <w:r w:rsidRPr="00516767">
        <w:rPr>
          <w:rFonts w:ascii="TH SarabunIT๙" w:hAnsi="TH SarabunIT๙" w:cs="TH SarabunIT๙"/>
          <w:cs/>
        </w:rPr>
        <w:t>และกลั่นกรองข้อเสนอโครงการวิจัย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๓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 xml:space="preserve">เมื่อได้ดำเนินการตาม </w:t>
      </w: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๒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>แล้ว ให้ส่วนงานจัดส่งข้อเสนอโครงการวิจัยที่ผ่านความเห็นชอบ</w:t>
      </w:r>
      <w:r w:rsidRPr="00516767">
        <w:rPr>
          <w:rFonts w:ascii="TH SarabunIT๙" w:eastAsia="Arial Unicode MS" w:hAnsi="TH SarabunIT๙" w:cs="TH SarabunIT๙"/>
        </w:rPr>
        <w:br/>
      </w:r>
      <w:r w:rsidRPr="00516767">
        <w:rPr>
          <w:rFonts w:ascii="TH SarabunIT๙" w:hAnsi="TH SarabunIT๙" w:cs="TH SarabunIT๙"/>
          <w:cs/>
        </w:rPr>
        <w:t xml:space="preserve">จากส่วนงาน ตามแบบเสนอขอรับทุนสนับสนุนการวิจัย จำนวน ๒ ชุด </w:t>
      </w:r>
      <w:r w:rsidRPr="00516767">
        <w:rPr>
          <w:rFonts w:ascii="TH SarabunIT๙" w:hAnsi="TH SarabunIT๙" w:cs="TH SarabunIT๙"/>
        </w:rPr>
        <w:t xml:space="preserve">CD </w:t>
      </w:r>
      <w:r w:rsidRPr="00516767">
        <w:rPr>
          <w:rFonts w:ascii="TH SarabunIT๙" w:hAnsi="TH SarabunIT๙" w:cs="TH SarabunIT๙"/>
          <w:cs/>
        </w:rPr>
        <w:t xml:space="preserve">บันทึกข้อมูลในรูปของ </w:t>
      </w:r>
      <w:r w:rsidRPr="00516767">
        <w:rPr>
          <w:rFonts w:ascii="TH SarabunIT๙" w:hAnsi="TH SarabunIT๙" w:cs="TH SarabunIT๙"/>
        </w:rPr>
        <w:t xml:space="preserve">file Word </w:t>
      </w:r>
      <w:r w:rsidRPr="00516767">
        <w:rPr>
          <w:rFonts w:ascii="TH SarabunIT๙" w:hAnsi="TH SarabunIT๙" w:cs="TH SarabunIT๙"/>
          <w:cs/>
        </w:rPr>
        <w:t>จำนวน ๑ แผ่น มายังกองบริหารการวิจัยเพื่อนำเสนอคณะกรรมการพิจารณาจัดสรรทุน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๔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>คณะกรรมการจะไม่รับพิจารณาข้อเสนอโครงการวิจัยที่ส่งเอกสารประกอบการพิจารณา</w:t>
      </w:r>
      <w:r w:rsidRPr="00516767">
        <w:rPr>
          <w:rFonts w:ascii="TH SarabunIT๙" w:eastAsia="Arial Unicode MS" w:hAnsi="TH SarabunIT๙" w:cs="TH SarabunIT๙"/>
        </w:rPr>
        <w:br/>
      </w:r>
      <w:r w:rsidRPr="00516767">
        <w:rPr>
          <w:rFonts w:ascii="TH SarabunIT๙" w:hAnsi="TH SarabunIT๙" w:cs="TH SarabunIT๙"/>
          <w:cs/>
        </w:rPr>
        <w:t>ไม่ครบถ้วนตามกำหนด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๕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>เมื่อคณะกรรมการพิจารณาจัดสรรทุนแล้วให้ถือเป็นที่สุด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  <w:b/>
          <w:bCs/>
        </w:rPr>
      </w:pPr>
      <w:r w:rsidRPr="00516767">
        <w:rPr>
          <w:rFonts w:ascii="TH SarabunIT๙" w:hAnsi="TH SarabunIT๙" w:cs="TH SarabunIT๙"/>
          <w:b/>
          <w:bCs/>
          <w:cs/>
        </w:rPr>
        <w:t>ข้อ ๑๑</w:t>
      </w:r>
      <w:r w:rsidRPr="00516767">
        <w:rPr>
          <w:rFonts w:ascii="TH SarabunIT๙" w:hAnsi="TH SarabunIT๙" w:cs="TH SarabunIT๙"/>
        </w:rPr>
        <w:t xml:space="preserve"> </w:t>
      </w:r>
      <w:r w:rsidRPr="00516767">
        <w:rPr>
          <w:rFonts w:ascii="TH SarabunIT๙" w:hAnsi="TH SarabunIT๙" w:cs="TH SarabunIT๙"/>
          <w:cs/>
        </w:rPr>
        <w:t>กรณีที่ผู้รับทุนแจ้งว่าโครงการวิจัยไม่เกี่ยวข้องกับมาตรฐานการทำวิจัย หากมีผลสืบเนื่อง</w:t>
      </w:r>
      <w:r w:rsidRPr="00516767">
        <w:rPr>
          <w:rFonts w:ascii="TH SarabunIT๙" w:eastAsia="Arial Unicode MS" w:hAnsi="TH SarabunIT๙" w:cs="TH SarabunIT๙"/>
        </w:rPr>
        <w:br/>
      </w:r>
      <w:r w:rsidRPr="00516767">
        <w:rPr>
          <w:rFonts w:ascii="TH SarabunIT๙" w:hAnsi="TH SarabunIT๙" w:cs="TH SarabunIT๙"/>
          <w:cs/>
        </w:rPr>
        <w:t>ในเรื่องที่เกี่ยวข้องกับมาตรฐานการทำวิจัยในภายหลัง จะไม่เป็นความรับผิดชอบของมหาวิทยาลัย และจะถือว่าเป็นความรับผิดชอบของคณะผู้วิจัยเท่านั้น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b/>
          <w:bCs/>
          <w:cs/>
        </w:rPr>
        <w:t>ข้อ ๑๒</w:t>
      </w:r>
      <w:r w:rsidRPr="00516767">
        <w:rPr>
          <w:rFonts w:ascii="TH SarabunIT๙" w:hAnsi="TH SarabunIT๙" w:cs="TH SarabunIT๙"/>
          <w:b/>
          <w:bCs/>
        </w:rPr>
        <w:t xml:space="preserve"> </w:t>
      </w:r>
      <w:r w:rsidRPr="00516767">
        <w:rPr>
          <w:rFonts w:ascii="TH SarabunIT๙" w:hAnsi="TH SarabunIT๙" w:cs="TH SarabunIT๙"/>
          <w:cs/>
        </w:rPr>
        <w:t>ผู้รับทุนต้องทำสัญญารับทุนตามแบบสัญญาที่คณะกรรมการกำหนดภายในระยะเวลาตามประกาศผลการพิจารณาจัดสรรทุน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b/>
          <w:bCs/>
          <w:cs/>
        </w:rPr>
        <w:lastRenderedPageBreak/>
        <w:t>ข้อ ๑๓</w:t>
      </w:r>
      <w:r w:rsidRPr="00516767">
        <w:rPr>
          <w:rFonts w:ascii="TH SarabunIT๙" w:hAnsi="TH SarabunIT๙" w:cs="TH SarabunIT๙"/>
          <w:b/>
          <w:bCs/>
        </w:rPr>
        <w:t xml:space="preserve"> </w:t>
      </w:r>
      <w:r w:rsidRPr="00516767">
        <w:rPr>
          <w:rFonts w:ascii="TH SarabunIT๙" w:hAnsi="TH SarabunIT๙" w:cs="TH SarabunIT๙"/>
          <w:cs/>
        </w:rPr>
        <w:t xml:space="preserve">ภายหลังจากการทำสัญญารับทุน หากมีการเปลี่ยนแปลงรายละเอียดการจัดทำโครงการวิจัย เช่น เปลี่ยนผู้ร่วมวิจัย การขอขยายระยะเวลาการทำวิจัย เป็นต้น ให้ผู้รับทุนชี้แจงเหตุผลความจำเป็นผ่านความเห็นชอบจากคณะกรรมการส่งเสริมงานวิจัย </w:t>
      </w: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ชื่อส่วนงาน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>หรือคณะกรรมการประจำส่วนงานแล้วแต่กรณีเพื่อขออนุมัติเปลี่ยนแปลงหรือแก้ไขสัญญาต่อคณะกรรมการ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b/>
          <w:bCs/>
          <w:cs/>
        </w:rPr>
        <w:t>ข้อ ๑๔</w:t>
      </w:r>
      <w:r w:rsidRPr="00516767">
        <w:rPr>
          <w:rFonts w:ascii="TH SarabunIT๙" w:hAnsi="TH SarabunIT๙" w:cs="TH SarabunIT๙"/>
          <w:b/>
          <w:bCs/>
        </w:rPr>
        <w:t xml:space="preserve"> </w:t>
      </w:r>
      <w:r w:rsidRPr="00516767">
        <w:rPr>
          <w:rFonts w:ascii="TH SarabunIT๙" w:hAnsi="TH SarabunIT๙" w:cs="TH SarabunIT๙"/>
          <w:cs/>
        </w:rPr>
        <w:t xml:space="preserve">คณะกรรมการส่งเสริมงานวิจัย </w:t>
      </w: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ชื่อส่วนงาน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 xml:space="preserve">หรือคณะกรรมการประจำส่วนงานในกรณีที่ไม่มีคณะกรรมการส่งเสริมงานวิจัย </w:t>
      </w: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ชื่อส่วนงาน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>ต้องติดตามกำกับดูแลผู้ได้รับทุน ให้ดำเนินการส่งผลงานวิจัยหรือ</w:t>
      </w:r>
      <w:r w:rsidRPr="00516767">
        <w:rPr>
          <w:rFonts w:ascii="TH SarabunIT๙" w:eastAsia="Arial Unicode MS" w:hAnsi="TH SarabunIT๙" w:cs="TH SarabunIT๙"/>
        </w:rPr>
        <w:br/>
      </w:r>
      <w:r w:rsidRPr="00516767">
        <w:rPr>
          <w:rFonts w:ascii="TH SarabunIT๙" w:hAnsi="TH SarabunIT๙" w:cs="TH SarabunIT๙"/>
          <w:cs/>
        </w:rPr>
        <w:t>คืนเงินงบประมาณ หากดำเนินการไม่แล้วเสร็จก่อนพ้นสภาพการเป็นผู้ปฏิบัติงานในมหาวิทยาลัย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b/>
          <w:bCs/>
          <w:cs/>
        </w:rPr>
        <w:t>ข้อ ๑๕</w:t>
      </w:r>
      <w:r w:rsidRPr="00516767">
        <w:rPr>
          <w:rFonts w:ascii="TH SarabunIT๙" w:hAnsi="TH SarabunIT๙" w:cs="TH SarabunIT๙"/>
        </w:rPr>
        <w:t xml:space="preserve"> </w:t>
      </w:r>
      <w:r w:rsidRPr="00516767">
        <w:rPr>
          <w:rFonts w:ascii="TH SarabunIT๙" w:hAnsi="TH SarabunIT๙" w:cs="TH SarabunIT๙"/>
          <w:cs/>
        </w:rPr>
        <w:t xml:space="preserve">ทุนสนับสนุนการวิจัยให้แบ่งจ่ายเป็นรายงวด ตามหลักเกณฑ์ ดังนี้ 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๑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>งวดที่หนึ่ง เป็นจำนวนร้อยละ ๕๐ ของเงินสนับสนุนการวิจัยที่ได้รับอนุมัติ กำหนดจ่ายเมื่อผู้รับทุนได้รับอนุมัติข้อเสนอโครงการวิจัย และจัดทำสัญญารับทุนวิจัยกับมหาวิทยาลัยแล้ว</w:t>
      </w:r>
    </w:p>
    <w:p w:rsidR="000178B0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hAnsi="TH SarabunIT๙" w:cs="TH SarabunIT๙"/>
          <w:color w:val="auto"/>
        </w:rPr>
      </w:pP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๒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>งวดที่สอง เป็นจำนวนร้อยละ ๕๐ ของเงินสนับสนุนการวิจัยที่ได้รับอนุมัติ กำหนดจ่ายเมื่อ</w:t>
      </w:r>
      <w:r w:rsidRPr="00516767">
        <w:rPr>
          <w:rFonts w:ascii="TH SarabunIT๙" w:eastAsia="Arial Unicode MS" w:hAnsi="TH SarabunIT๙" w:cs="TH SarabunIT๙"/>
        </w:rPr>
        <w:br/>
      </w:r>
      <w:r w:rsidRPr="00516767">
        <w:rPr>
          <w:rFonts w:ascii="TH SarabunIT๙" w:hAnsi="TH SarabunIT๙" w:cs="TH SarabunIT๙"/>
          <w:cs/>
        </w:rPr>
        <w:t xml:space="preserve">ผู้รับทุนส่งรายงานวิจัยฉบับสมบูรณ์ 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color w:val="auto"/>
        </w:rPr>
        <w:t>(</w:t>
      </w:r>
      <w:r w:rsidR="000178B0">
        <w:rPr>
          <w:rFonts w:ascii="TH SarabunIT๙" w:hAnsi="TH SarabunIT๙" w:cs="TH SarabunIT๙" w:hint="cs"/>
          <w:color w:val="auto"/>
          <w:cs/>
        </w:rPr>
        <w:t>๓</w:t>
      </w:r>
      <w:r w:rsidRPr="00516767">
        <w:rPr>
          <w:rFonts w:ascii="TH SarabunIT๙" w:hAnsi="TH SarabunIT๙" w:cs="TH SarabunIT๙"/>
          <w:color w:val="auto"/>
        </w:rPr>
        <w:t xml:space="preserve">) </w:t>
      </w:r>
      <w:r w:rsidRPr="00516767">
        <w:rPr>
          <w:rFonts w:ascii="TH SarabunIT๙" w:hAnsi="TH SarabunIT๙" w:cs="TH SarabunIT๙"/>
          <w:color w:val="auto"/>
          <w:cs/>
        </w:rPr>
        <w:t>ผู้</w:t>
      </w:r>
      <w:r w:rsidRPr="00516767">
        <w:rPr>
          <w:rFonts w:ascii="TH SarabunIT๙" w:hAnsi="TH SarabunIT๙" w:cs="TH SarabunIT๙"/>
          <w:cs/>
        </w:rPr>
        <w:t>ขอรับทุนต้องเปิดบัญชีกับธนาคารพาณิชย์ที่กองคลังกำหนดในชื่อหัวหน้าโครงการวิจัย ตามด้วยเลขที่สัญญารับทุนสนับสนุนการวิจัย โดยหัวหน้าโครงการเป็นผู้มีอำนาจเบิกจ่าย เพื่อรับโอนเงินทุนสนับสนุนการวิจัย</w:t>
      </w:r>
    </w:p>
    <w:p w:rsidR="00CB206A" w:rsidRPr="00516767" w:rsidRDefault="0012692A" w:rsidP="00516767">
      <w:pPr>
        <w:pStyle w:val="a6"/>
        <w:tabs>
          <w:tab w:val="left" w:pos="1440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b/>
          <w:bCs/>
          <w:cs/>
        </w:rPr>
        <w:t>ข้อ ๑๖</w:t>
      </w:r>
      <w:r w:rsidRPr="00516767">
        <w:rPr>
          <w:rFonts w:ascii="TH SarabunIT๙" w:hAnsi="TH SarabunIT๙" w:cs="TH SarabunIT๙"/>
        </w:rPr>
        <w:t xml:space="preserve"> </w:t>
      </w:r>
      <w:r w:rsidRPr="00516767">
        <w:rPr>
          <w:rFonts w:ascii="TH SarabunIT๙" w:hAnsi="TH SarabunIT๙" w:cs="TH SarabunIT๙"/>
          <w:cs/>
        </w:rPr>
        <w:t>ผู้รับทุนต้องเก็บรักษาบัญชีและหลักฐานการใช้จ่ายเงินทุนวิจัยทุกรายการไว้เพื่อการตรวจสอบ</w:t>
      </w:r>
    </w:p>
    <w:p w:rsidR="00CB206A" w:rsidRPr="00516767" w:rsidRDefault="0012692A" w:rsidP="00516767">
      <w:pPr>
        <w:pStyle w:val="a6"/>
        <w:tabs>
          <w:tab w:val="left" w:pos="1440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b/>
          <w:bCs/>
          <w:cs/>
        </w:rPr>
        <w:t>ข้อ ๑๗</w:t>
      </w:r>
      <w:r w:rsidRPr="00516767">
        <w:rPr>
          <w:rFonts w:ascii="TH SarabunIT๙" w:hAnsi="TH SarabunIT๙" w:cs="TH SarabunIT๙"/>
          <w:b/>
          <w:bCs/>
        </w:rPr>
        <w:t xml:space="preserve"> </w:t>
      </w:r>
      <w:r w:rsidRPr="00516767">
        <w:rPr>
          <w:rFonts w:ascii="TH SarabunIT๙" w:hAnsi="TH SarabunIT๙" w:cs="TH SarabunIT๙"/>
          <w:cs/>
        </w:rPr>
        <w:t>ผู้รับทุนต้องเสนอรายงานความก้าวหน้าของโครงการวิจัยภายในระยะเวลาและตามแบบรายงานความก้าวหน้าที่คณะกรรมการกำหนด</w:t>
      </w:r>
    </w:p>
    <w:p w:rsidR="00CB206A" w:rsidRPr="00516767" w:rsidRDefault="0012692A" w:rsidP="00516767">
      <w:pPr>
        <w:pStyle w:val="a6"/>
        <w:tabs>
          <w:tab w:val="left" w:pos="1440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b/>
          <w:bCs/>
          <w:cs/>
        </w:rPr>
        <w:t>ข้อ ๑๘</w:t>
      </w:r>
      <w:r w:rsidRPr="00516767">
        <w:rPr>
          <w:rFonts w:ascii="TH SarabunIT๙" w:hAnsi="TH SarabunIT๙" w:cs="TH SarabunIT๙"/>
        </w:rPr>
        <w:t xml:space="preserve"> </w:t>
      </w:r>
      <w:r w:rsidRPr="00516767">
        <w:rPr>
          <w:rFonts w:ascii="TH SarabunIT๙" w:hAnsi="TH SarabunIT๙" w:cs="TH SarabunIT๙"/>
          <w:cs/>
        </w:rPr>
        <w:t xml:space="preserve">ผู้รับทุนจัดส่งรายงานวิจัยฉบับสมบูรณ์ และเอกสารหลักฐานดังต่อไปนี้ ส่งให้คณะกรรมการภายในเวลาที่กำหนดไว้ในสัญญา 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๑</w:t>
      </w:r>
      <w:r w:rsidRPr="00516767">
        <w:rPr>
          <w:rFonts w:ascii="TH SarabunIT๙" w:hAnsi="TH SarabunIT๙" w:cs="TH SarabunIT๙"/>
        </w:rPr>
        <w:t xml:space="preserve">) </w:t>
      </w:r>
      <w:r w:rsidRPr="00516767">
        <w:rPr>
          <w:rFonts w:ascii="TH SarabunIT๙" w:hAnsi="TH SarabunIT๙" w:cs="TH SarabunIT๙"/>
          <w:cs/>
        </w:rPr>
        <w:t xml:space="preserve">รายงานวิจัยฉบับสมบูรณ์จำนวน ๑ เล่ม </w:t>
      </w:r>
      <w:r w:rsidRPr="00516767">
        <w:rPr>
          <w:rFonts w:ascii="TH SarabunIT๙" w:hAnsi="TH SarabunIT๙" w:cs="TH SarabunIT๙"/>
        </w:rPr>
        <w:t>(</w:t>
      </w:r>
      <w:r w:rsidRPr="00516767">
        <w:rPr>
          <w:rFonts w:ascii="TH SarabunIT๙" w:hAnsi="TH SarabunIT๙" w:cs="TH SarabunIT๙"/>
          <w:cs/>
        </w:rPr>
        <w:t>โดยท้ายหน้าปกรายงานการวิจัยจะต้องระบุว่า งานวิจัยนี้ได้รับทุนสนับสนุนจากกองทุนวิจัยมหาวิทยาลัยธรรมศาสตร์ ปีงบประมาณ</w:t>
      </w:r>
      <w:r w:rsidRPr="00516767">
        <w:rPr>
          <w:rFonts w:ascii="TH SarabunIT๙" w:hAnsi="TH SarabunIT๙" w:cs="TH SarabunIT๙"/>
        </w:rPr>
        <w:t>........)</w:t>
      </w:r>
    </w:p>
    <w:p w:rsidR="00CB206A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PSK" w:eastAsia="TH SarabunPSK" w:hAnsi="TH SarabunPSK" w:cs="TH SarabunPSK"/>
        </w:rPr>
      </w:pPr>
      <w:r>
        <w:rPr>
          <w:rFonts w:ascii="TH SarabunPSK" w:hAnsi="TH SarabunPSK"/>
        </w:rPr>
        <w:t>(</w:t>
      </w:r>
      <w:r>
        <w:rPr>
          <w:rFonts w:ascii="TH SarabunPSK" w:hAnsi="TH SarabunPSK" w:cs="TH SarabunPSK"/>
          <w:cs/>
        </w:rPr>
        <w:t>๒</w:t>
      </w:r>
      <w:r>
        <w:rPr>
          <w:rFonts w:ascii="TH SarabunPSK" w:hAnsi="TH SarabunPSK"/>
        </w:rPr>
        <w:t xml:space="preserve">) CD </w:t>
      </w:r>
      <w:r>
        <w:rPr>
          <w:rFonts w:ascii="TH SarabunPSK" w:hAnsi="TH SarabunPSK" w:cs="TH SarabunPSK"/>
          <w:cs/>
        </w:rPr>
        <w:t xml:space="preserve">ที่บันทึกข้อมูลผลงานวิจัยฉบับสมบูรณ์ที่ได้จัดทำเป็นไฟล์ </w:t>
      </w:r>
      <w:r>
        <w:rPr>
          <w:rFonts w:ascii="TH SarabunPSK" w:hAnsi="TH SarabunPSK"/>
        </w:rPr>
        <w:t xml:space="preserve">PDF </w:t>
      </w:r>
      <w:r>
        <w:rPr>
          <w:rFonts w:ascii="TH SarabunPSK" w:hAnsi="TH SarabunPSK" w:cs="TH SarabunPSK"/>
          <w:cs/>
        </w:rPr>
        <w:t>จำนวน ๒ ชุด</w:t>
      </w:r>
    </w:p>
    <w:p w:rsid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PSK" w:eastAsia="TH SarabunPSK" w:hAnsi="TH SarabunPSK" w:cs="TH SarabunPSK"/>
        </w:rPr>
      </w:pPr>
      <w:r>
        <w:rPr>
          <w:rFonts w:ascii="TH SarabunPSK" w:hAnsi="TH SarabunPSK"/>
        </w:rPr>
        <w:t>(</w:t>
      </w:r>
      <w:r>
        <w:rPr>
          <w:rFonts w:ascii="TH SarabunPSK" w:hAnsi="TH SarabunPSK" w:cs="TH SarabunPSK"/>
          <w:cs/>
        </w:rPr>
        <w:t>๓</w:t>
      </w:r>
      <w:r>
        <w:rPr>
          <w:rFonts w:ascii="TH SarabunPSK" w:hAnsi="TH SarabunPSK"/>
        </w:rPr>
        <w:t xml:space="preserve">) </w:t>
      </w:r>
      <w:r w:rsidR="00135BBD">
        <w:rPr>
          <w:rFonts w:ascii="TH SarabunPSK" w:hAnsi="TH SarabunPSK" w:cs="TH SarabunPSK"/>
          <w:cs/>
        </w:rPr>
        <w:t>กรณี</w:t>
      </w:r>
      <w:r w:rsidR="00135BBD" w:rsidRPr="000178B0">
        <w:rPr>
          <w:rFonts w:ascii="TH SarabunPSK" w:hAnsi="TH SarabunPSK" w:cs="TH SarabunPSK"/>
          <w:color w:val="auto"/>
          <w:u w:color="FF0000"/>
          <w:cs/>
        </w:rPr>
        <w:t>ทุนสนับสนุนโครงการ</w:t>
      </w:r>
      <w:r w:rsidR="00770E13">
        <w:rPr>
          <w:rFonts w:ascii="TH SarabunPSK" w:hAnsi="TH SarabunPSK" w:cs="TH SarabunPSK"/>
          <w:color w:val="auto"/>
          <w:u w:color="FF0000"/>
          <w:cs/>
        </w:rPr>
        <w:t>วิจัยจากความร่วมมือกับหน่วยงาน</w:t>
      </w:r>
      <w:r w:rsidR="00135BBD" w:rsidRPr="000178B0">
        <w:rPr>
          <w:rFonts w:ascii="TH SarabunPSK" w:hAnsi="TH SarabunPSK" w:cs="TH SarabunPSK"/>
          <w:color w:val="auto"/>
          <w:u w:color="FF0000"/>
          <w:cs/>
        </w:rPr>
        <w:t xml:space="preserve">ต่างประเทศ </w:t>
      </w:r>
      <w:r w:rsidR="00135BBD">
        <w:rPr>
          <w:rFonts w:ascii="TH SarabunPSK" w:hAnsi="TH SarabunPSK" w:cs="TH SarabunPSK"/>
          <w:cs/>
        </w:rPr>
        <w:t xml:space="preserve">บทความวิจัยอย่างน้อย ๒ เรื่อง และเอกสารการตอบรับให้ตีพิมพ์ในวารสารวิชาการระดับนานาชาติที่ปรากฏอยู่ในฐานข้อมูล ได้แก่ ฐานข้อมูลการจัดอันดับวารสาร </w:t>
      </w:r>
      <w:r w:rsidR="00135BBD">
        <w:rPr>
          <w:rFonts w:ascii="TH SarabunPSK" w:hAnsi="TH SarabunPSK"/>
        </w:rPr>
        <w:t>SJR (</w:t>
      </w:r>
      <w:proofErr w:type="spellStart"/>
      <w:r w:rsidR="00135BBD">
        <w:rPr>
          <w:rFonts w:ascii="TH SarabunPSK" w:hAnsi="TH SarabunPSK"/>
        </w:rPr>
        <w:t>Scimago</w:t>
      </w:r>
      <w:proofErr w:type="spellEnd"/>
      <w:r w:rsidR="00135BBD">
        <w:rPr>
          <w:rFonts w:ascii="TH SarabunPSK" w:hAnsi="TH SarabunPSK"/>
        </w:rPr>
        <w:t xml:space="preserve"> Journal Rank: www.scimagoir.com) </w:t>
      </w:r>
      <w:r w:rsidR="00135BBD">
        <w:rPr>
          <w:rFonts w:ascii="TH SarabunPSK" w:hAnsi="TH SarabunPSK" w:cs="TH SarabunPSK"/>
          <w:cs/>
        </w:rPr>
        <w:t xml:space="preserve">หรือฐานข้อมูล </w:t>
      </w:r>
      <w:r w:rsidR="00135BBD">
        <w:rPr>
          <w:rFonts w:ascii="TH SarabunPSK" w:hAnsi="TH SarabunPSK"/>
        </w:rPr>
        <w:t xml:space="preserve">ISI Web of Science (Science Citation Index Expanded, Social Science Citation Index, Art and Humanities Citation Index) </w:t>
      </w:r>
      <w:r w:rsidR="00135BBD">
        <w:rPr>
          <w:rFonts w:ascii="TH SarabunPSK" w:hAnsi="TH SarabunPSK" w:cs="TH SarabunPSK"/>
          <w:cs/>
        </w:rPr>
        <w:t xml:space="preserve">หรือฐานข้อมูล </w:t>
      </w:r>
      <w:r w:rsidR="00135BBD">
        <w:rPr>
          <w:rFonts w:ascii="TH SarabunPSK" w:hAnsi="TH SarabunPSK"/>
        </w:rPr>
        <w:t xml:space="preserve">Scopus </w:t>
      </w:r>
      <w:r w:rsidR="00135BBD">
        <w:rPr>
          <w:rFonts w:ascii="TH SarabunPSK" w:hAnsi="TH SarabunPSK" w:cs="TH SarabunPSK"/>
          <w:cs/>
        </w:rPr>
        <w:t>จำนวน ๑ ชุด</w:t>
      </w:r>
      <w:r w:rsidR="00135BBD">
        <w:rPr>
          <w:rFonts w:ascii="TH SarabunPSK" w:hAnsi="TH SarabunPSK" w:cs="TH SarabunPSK"/>
        </w:rPr>
        <w:t xml:space="preserve"> </w:t>
      </w:r>
    </w:p>
    <w:p w:rsidR="00135BBD" w:rsidRPr="00770E13" w:rsidRDefault="00135BBD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  <w:color w:val="auto"/>
          <w:cs/>
        </w:rPr>
      </w:pPr>
      <w:r w:rsidRPr="000178B0">
        <w:rPr>
          <w:rFonts w:ascii="TH SarabunIT๙" w:hAnsi="TH SarabunIT๙" w:cs="TH SarabunIT๙"/>
          <w:color w:val="auto"/>
        </w:rPr>
        <w:t>(</w:t>
      </w:r>
      <w:r w:rsidR="006B671E">
        <w:rPr>
          <w:rFonts w:ascii="TH SarabunIT๙" w:hAnsi="TH SarabunIT๙" w:cs="TH SarabunIT๙" w:hint="cs"/>
          <w:color w:val="auto"/>
          <w:cs/>
        </w:rPr>
        <w:t>๔</w:t>
      </w:r>
      <w:r w:rsidRPr="000178B0">
        <w:rPr>
          <w:rFonts w:ascii="TH SarabunIT๙" w:hAnsi="TH SarabunIT๙" w:cs="TH SarabunIT๙"/>
          <w:color w:val="auto"/>
        </w:rPr>
        <w:t xml:space="preserve">) </w:t>
      </w:r>
      <w:r w:rsidRPr="000178B0">
        <w:rPr>
          <w:rFonts w:ascii="TH SarabunIT๙" w:hAnsi="TH SarabunIT๙" w:cs="TH SarabunIT๙"/>
          <w:color w:val="auto"/>
          <w:cs/>
        </w:rPr>
        <w:t>กรณี</w:t>
      </w:r>
      <w:r w:rsidRPr="000178B0">
        <w:rPr>
          <w:rFonts w:ascii="TH SarabunIT๙" w:hAnsi="TH SarabunIT๙" w:cs="TH SarabunIT๙"/>
          <w:color w:val="auto"/>
          <w:u w:color="FF0000"/>
          <w:cs/>
        </w:rPr>
        <w:t>ทุนสนับสนุนโครงการวิจัยจากความร่วมมือกับหน่วยงานในประเทศ</w:t>
      </w:r>
      <w:r w:rsidRPr="00925DB2">
        <w:rPr>
          <w:rFonts w:ascii="TH SarabunIT๙" w:hAnsi="TH SarabunIT๙" w:cs="TH SarabunIT๙"/>
          <w:color w:val="auto"/>
          <w:u w:color="FF0000"/>
          <w:cs/>
        </w:rPr>
        <w:t xml:space="preserve"> </w:t>
      </w:r>
      <w:r w:rsidRPr="00925DB2">
        <w:rPr>
          <w:rFonts w:ascii="TH SarabunIT๙" w:hAnsi="TH SarabunIT๙" w:cs="TH SarabunIT๙"/>
          <w:color w:val="auto"/>
          <w:cs/>
        </w:rPr>
        <w:t>บทความวิจัย</w:t>
      </w:r>
      <w:r w:rsidR="006B671E" w:rsidRPr="00925DB2">
        <w:rPr>
          <w:rFonts w:ascii="TH SarabunIT๙" w:eastAsia="TH SarabunPSK" w:hAnsi="TH SarabunIT๙" w:cs="TH SarabunIT๙" w:hint="cs"/>
          <w:color w:val="auto"/>
          <w:cs/>
        </w:rPr>
        <w:t xml:space="preserve">ตีพิมพ์เผยแพร่ในวารสารวิชาการระดับนานาชาติที่อยู่ในฐานข้อมูลสากล อย่างน้อย </w:t>
      </w:r>
      <w:r w:rsidR="00AE24FE" w:rsidRPr="00925DB2">
        <w:rPr>
          <w:rFonts w:ascii="TH SarabunIT๙" w:eastAsia="TH SarabunPSK" w:hAnsi="TH SarabunIT๙" w:cs="TH SarabunIT๙" w:hint="cs"/>
          <w:color w:val="auto"/>
          <w:cs/>
        </w:rPr>
        <w:t>๑</w:t>
      </w:r>
      <w:r w:rsidR="006B671E" w:rsidRPr="00925DB2">
        <w:rPr>
          <w:rFonts w:ascii="TH SarabunIT๙" w:eastAsia="TH SarabunPSK" w:hAnsi="TH SarabunIT๙" w:cs="TH SarabunIT๙" w:hint="cs"/>
          <w:color w:val="auto"/>
          <w:cs/>
        </w:rPr>
        <w:t xml:space="preserve"> เรื่อง วงเงินสนับสนุนไม่เกิน </w:t>
      </w:r>
      <w:r w:rsidR="00AE24FE" w:rsidRPr="00925DB2">
        <w:rPr>
          <w:rFonts w:ascii="TH SarabunIT๙" w:eastAsia="TH SarabunPSK" w:hAnsi="TH SarabunIT๙" w:cs="TH SarabunIT๙" w:hint="cs"/>
          <w:color w:val="auto"/>
          <w:cs/>
        </w:rPr>
        <w:t>๒๕๐,๐๐๐</w:t>
      </w:r>
      <w:r w:rsidR="006B671E" w:rsidRPr="00925DB2">
        <w:rPr>
          <w:rFonts w:ascii="TH SarabunIT๙" w:eastAsia="TH SarabunPSK" w:hAnsi="TH SarabunIT๙" w:cs="TH SarabunIT๙" w:hint="cs"/>
          <w:color w:val="auto"/>
          <w:cs/>
        </w:rPr>
        <w:t xml:space="preserve"> บาท</w:t>
      </w:r>
      <w:r w:rsidR="00770E13">
        <w:rPr>
          <w:rFonts w:ascii="TH SarabunIT๙" w:eastAsia="TH SarabunPSK" w:hAnsi="TH SarabunIT๙" w:cs="TH SarabunIT๙"/>
          <w:color w:val="auto"/>
        </w:rPr>
        <w:t xml:space="preserve"> </w:t>
      </w:r>
      <w:r w:rsidR="00770E13">
        <w:rPr>
          <w:rFonts w:ascii="TH SarabunIT๙" w:eastAsia="TH SarabunPSK" w:hAnsi="TH SarabunIT๙" w:cs="TH SarabunIT๙" w:hint="cs"/>
          <w:color w:val="auto"/>
          <w:cs/>
        </w:rPr>
        <w:t>และอย่างน้อย ๒ เรื่อง สำหรับวงเงินสนับสนุนการวิจัยที่เกินกว่า ๒๕๐,๐๐๐ บาท</w:t>
      </w:r>
    </w:p>
    <w:p w:rsidR="00CB206A" w:rsidRPr="00516767" w:rsidRDefault="0012692A" w:rsidP="00516767">
      <w:pPr>
        <w:pStyle w:val="a6"/>
        <w:tabs>
          <w:tab w:val="left" w:pos="851"/>
        </w:tabs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eastAsia="TH SarabunPSK" w:hAnsi="TH SarabunIT๙" w:cs="TH SarabunIT๙"/>
        </w:rPr>
        <w:tab/>
      </w:r>
      <w:r w:rsidRPr="00516767">
        <w:rPr>
          <w:rFonts w:ascii="TH SarabunIT๙" w:eastAsia="TH SarabunPSK" w:hAnsi="TH SarabunIT๙" w:cs="TH SarabunIT๙"/>
          <w:cs/>
        </w:rPr>
        <w:t xml:space="preserve">ในกรณีที่ผู้รับทุนไม่สามารถส่งเอกสารตาม ข้อ </w:t>
      </w:r>
      <w:r w:rsidRPr="00516767">
        <w:rPr>
          <w:rFonts w:ascii="TH SarabunIT๙" w:eastAsia="TH SarabunPSK" w:hAnsi="TH SarabunIT๙" w:cs="TH SarabunIT๙"/>
        </w:rPr>
        <w:t>(</w:t>
      </w:r>
      <w:r w:rsidRPr="00516767">
        <w:rPr>
          <w:rFonts w:ascii="TH SarabunIT๙" w:eastAsia="TH SarabunPSK" w:hAnsi="TH SarabunIT๙" w:cs="TH SarabunIT๙"/>
          <w:cs/>
        </w:rPr>
        <w:t>๑</w:t>
      </w:r>
      <w:r w:rsidRPr="00516767">
        <w:rPr>
          <w:rFonts w:ascii="TH SarabunIT๙" w:eastAsia="TH SarabunPSK" w:hAnsi="TH SarabunIT๙" w:cs="TH SarabunIT๙"/>
        </w:rPr>
        <w:t>) (</w:t>
      </w:r>
      <w:r w:rsidRPr="00516767">
        <w:rPr>
          <w:rFonts w:ascii="TH SarabunIT๙" w:eastAsia="TH SarabunPSK" w:hAnsi="TH SarabunIT๙" w:cs="TH SarabunIT๙"/>
          <w:cs/>
        </w:rPr>
        <w:t>๒</w:t>
      </w:r>
      <w:r w:rsidRPr="00516767">
        <w:rPr>
          <w:rFonts w:ascii="TH SarabunIT๙" w:eastAsia="TH SarabunPSK" w:hAnsi="TH SarabunIT๙" w:cs="TH SarabunIT๙"/>
        </w:rPr>
        <w:t xml:space="preserve">) </w:t>
      </w:r>
      <w:r w:rsidRPr="00516767">
        <w:rPr>
          <w:rFonts w:ascii="TH SarabunIT๙" w:eastAsia="TH SarabunPSK" w:hAnsi="TH SarabunIT๙" w:cs="TH SarabunIT๙"/>
          <w:cs/>
        </w:rPr>
        <w:t xml:space="preserve">และ </w:t>
      </w:r>
      <w:r w:rsidRPr="00516767">
        <w:rPr>
          <w:rFonts w:ascii="TH SarabunIT๙" w:eastAsia="TH SarabunPSK" w:hAnsi="TH SarabunIT๙" w:cs="TH SarabunIT๙"/>
        </w:rPr>
        <w:t>(</w:t>
      </w:r>
      <w:r w:rsidRPr="00516767">
        <w:rPr>
          <w:rFonts w:ascii="TH SarabunIT๙" w:eastAsia="TH SarabunPSK" w:hAnsi="TH SarabunIT๙" w:cs="TH SarabunIT๙"/>
          <w:cs/>
        </w:rPr>
        <w:t>๓</w:t>
      </w:r>
      <w:r w:rsidRPr="00516767">
        <w:rPr>
          <w:rFonts w:ascii="TH SarabunIT๙" w:eastAsia="TH SarabunPSK" w:hAnsi="TH SarabunIT๙" w:cs="TH SarabunIT๙"/>
        </w:rPr>
        <w:t xml:space="preserve">) </w:t>
      </w:r>
      <w:r w:rsidR="00135BBD" w:rsidRPr="00516767">
        <w:rPr>
          <w:rFonts w:ascii="TH SarabunIT๙" w:eastAsia="TH SarabunPSK" w:hAnsi="TH SarabunIT๙" w:cs="TH SarabunIT๙"/>
          <w:cs/>
        </w:rPr>
        <w:t xml:space="preserve">หรือ </w:t>
      </w:r>
      <w:r w:rsidR="00135BBD" w:rsidRPr="00DA2C70">
        <w:rPr>
          <w:rFonts w:ascii="TH SarabunIT๙" w:eastAsia="TH SarabunPSK" w:hAnsi="TH SarabunIT๙" w:cs="TH SarabunIT๙"/>
          <w:color w:val="auto"/>
        </w:rPr>
        <w:t>(</w:t>
      </w:r>
      <w:r w:rsidR="00542273">
        <w:rPr>
          <w:rFonts w:ascii="TH SarabunIT๙" w:eastAsia="TH SarabunPSK" w:hAnsi="TH SarabunIT๙" w:cs="TH SarabunIT๙" w:hint="cs"/>
          <w:color w:val="auto"/>
          <w:cs/>
        </w:rPr>
        <w:t>๔</w:t>
      </w:r>
      <w:r w:rsidR="00135BBD" w:rsidRPr="00DA2C70">
        <w:rPr>
          <w:rFonts w:ascii="TH SarabunIT๙" w:eastAsia="TH SarabunPSK" w:hAnsi="TH SarabunIT๙" w:cs="TH SarabunIT๙"/>
          <w:color w:val="auto"/>
        </w:rPr>
        <w:t>)</w:t>
      </w:r>
      <w:r w:rsidR="00135BBD" w:rsidRPr="00516767">
        <w:rPr>
          <w:rFonts w:ascii="TH SarabunIT๙" w:eastAsia="TH SarabunPSK" w:hAnsi="TH SarabunIT๙" w:cs="TH SarabunIT๙"/>
          <w:color w:val="70AD47" w:themeColor="accent6"/>
        </w:rPr>
        <w:t xml:space="preserve"> </w:t>
      </w:r>
      <w:r w:rsidRPr="00516767">
        <w:rPr>
          <w:rFonts w:ascii="TH SarabunIT๙" w:eastAsia="TH SarabunPSK" w:hAnsi="TH SarabunIT๙" w:cs="TH SarabunIT๙"/>
          <w:cs/>
        </w:rPr>
        <w:t xml:space="preserve">ภายในที่กำหนดไว้ในสัญญา ให้ผู้รับทุนชี้แจงเหตุผลความจำเป็นผ่านความเห็นชอบจากคณะกรรมการส่งเสริมงานวิจัย </w:t>
      </w:r>
      <w:r w:rsidRPr="00516767">
        <w:rPr>
          <w:rFonts w:ascii="TH SarabunIT๙" w:eastAsia="TH SarabunPSK" w:hAnsi="TH SarabunIT๙" w:cs="TH SarabunIT๙"/>
        </w:rPr>
        <w:t>(</w:t>
      </w:r>
      <w:r w:rsidRPr="00516767">
        <w:rPr>
          <w:rFonts w:ascii="TH SarabunIT๙" w:eastAsia="TH SarabunPSK" w:hAnsi="TH SarabunIT๙" w:cs="TH SarabunIT๙"/>
          <w:cs/>
        </w:rPr>
        <w:t>ชื่อส่วนงาน</w:t>
      </w:r>
      <w:r w:rsidRPr="00516767">
        <w:rPr>
          <w:rFonts w:ascii="TH SarabunIT๙" w:eastAsia="TH SarabunPSK" w:hAnsi="TH SarabunIT๙" w:cs="TH SarabunIT๙"/>
        </w:rPr>
        <w:t xml:space="preserve">) </w:t>
      </w:r>
      <w:r w:rsidRPr="00516767">
        <w:rPr>
          <w:rFonts w:ascii="TH SarabunIT๙" w:eastAsia="TH SarabunPSK" w:hAnsi="TH SarabunIT๙" w:cs="TH SarabunIT๙"/>
          <w:cs/>
        </w:rPr>
        <w:t>หรือคณะกรรมการประจำส่วนงานแล้วแต่กรณี ก่อนครบกำหนดไม่น้อยกว่า ๓๐ วัน เพื่อขออนุมัติขยายระยะเวลาส่งรายงานฉบับสมบูรณ์และเอกสารหลักฐานได้ไม่เกิน ๒ ครั้ง ครั้งละไม่เกิน ๙๐ วัน</w:t>
      </w:r>
    </w:p>
    <w:p w:rsidR="00CB206A" w:rsidRPr="00516767" w:rsidRDefault="0012692A" w:rsidP="00516767">
      <w:pPr>
        <w:pStyle w:val="a6"/>
        <w:tabs>
          <w:tab w:val="left" w:pos="851"/>
          <w:tab w:val="left" w:pos="1440"/>
        </w:tabs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eastAsia="TH SarabunPSK" w:hAnsi="TH SarabunIT๙" w:cs="TH SarabunIT๙"/>
        </w:rPr>
        <w:tab/>
      </w:r>
      <w:r w:rsidRPr="00516767">
        <w:rPr>
          <w:rFonts w:ascii="TH SarabunIT๙" w:hAnsi="TH SarabunIT๙" w:cs="TH SarabunIT๙"/>
          <w:b/>
          <w:bCs/>
          <w:cs/>
        </w:rPr>
        <w:t>ข้อ ๑๙</w:t>
      </w:r>
      <w:r w:rsidRPr="00516767">
        <w:rPr>
          <w:rFonts w:ascii="TH SarabunIT๙" w:hAnsi="TH SarabunIT๙" w:cs="TH SarabunIT๙"/>
        </w:rPr>
        <w:t xml:space="preserve"> </w:t>
      </w:r>
      <w:r w:rsidRPr="00516767">
        <w:rPr>
          <w:rFonts w:ascii="TH SarabunIT๙" w:hAnsi="TH SarabunIT๙" w:cs="TH SarabunIT๙"/>
          <w:cs/>
        </w:rPr>
        <w:t xml:space="preserve">รายงานวิจัยฉบับสมบูรณ์และบทความวิจัยต้องระบุในกิตติกรรมประกาศหรือ </w:t>
      </w:r>
      <w:r w:rsidRPr="00516767">
        <w:rPr>
          <w:rFonts w:ascii="TH SarabunIT๙" w:hAnsi="TH SarabunIT๙" w:cs="TH SarabunIT๙"/>
        </w:rPr>
        <w:t xml:space="preserve">Acknowledgement </w:t>
      </w:r>
      <w:r w:rsidRPr="00516767">
        <w:rPr>
          <w:rFonts w:ascii="TH SarabunIT๙" w:hAnsi="TH SarabunIT๙" w:cs="TH SarabunIT๙"/>
          <w:cs/>
        </w:rPr>
        <w:t xml:space="preserve">ว่า </w:t>
      </w:r>
      <w:r w:rsidRPr="00516767">
        <w:rPr>
          <w:rFonts w:ascii="TH SarabunIT๙" w:hAnsi="TH SarabunIT๙" w:cs="TH SarabunIT๙"/>
        </w:rPr>
        <w:t>“</w:t>
      </w:r>
      <w:r w:rsidRPr="00516767">
        <w:rPr>
          <w:rFonts w:ascii="TH SarabunIT๙" w:hAnsi="TH SarabunIT๙" w:cs="TH SarabunIT๙"/>
          <w:cs/>
        </w:rPr>
        <w:t>เป็นงานวิจัยที่ได้รับ</w:t>
      </w:r>
      <w:r w:rsidRPr="00516767">
        <w:rPr>
          <w:rFonts w:ascii="TH SarabunIT๙" w:hAnsi="TH SarabunIT๙" w:cs="TH SarabunIT๙"/>
        </w:rPr>
        <w:t xml:space="preserve"> </w:t>
      </w:r>
      <w:r w:rsidRPr="00DA2C70">
        <w:rPr>
          <w:rFonts w:ascii="TH SarabunIT๙" w:hAnsi="TH SarabunIT๙" w:cs="TH SarabunIT๙"/>
          <w:color w:val="auto"/>
          <w:u w:color="FF0000"/>
          <w:cs/>
        </w:rPr>
        <w:t xml:space="preserve">ทุนสนับสนุนโครงการวิจัยจากความร่วมมือกับหน่วยงานภายนอก </w:t>
      </w:r>
      <w:r w:rsidR="00135BBD" w:rsidRPr="00DA2C70">
        <w:rPr>
          <w:rFonts w:ascii="TH SarabunIT๙" w:hAnsi="TH SarabunIT๙" w:cs="TH SarabunIT๙"/>
          <w:color w:val="auto"/>
          <w:u w:color="FF0000"/>
        </w:rPr>
        <w:t>(Ma</w:t>
      </w:r>
      <w:r w:rsidR="00135BBD" w:rsidRPr="0031484D">
        <w:rPr>
          <w:rFonts w:ascii="TH SarabunIT๙" w:hAnsi="TH SarabunIT๙" w:cs="TH SarabunIT๙"/>
          <w:color w:val="auto"/>
        </w:rPr>
        <w:t>t</w:t>
      </w:r>
      <w:r w:rsidR="00135BBD" w:rsidRPr="00DA2C70">
        <w:rPr>
          <w:rFonts w:ascii="TH SarabunIT๙" w:hAnsi="TH SarabunIT๙" w:cs="TH SarabunIT๙"/>
          <w:color w:val="auto"/>
          <w:u w:color="FF0000"/>
        </w:rPr>
        <w:t xml:space="preserve">ching Fund) </w:t>
      </w:r>
      <w:r w:rsidRPr="00516767">
        <w:rPr>
          <w:rFonts w:ascii="TH SarabunIT๙" w:hAnsi="TH SarabunIT๙" w:cs="TH SarabunIT๙"/>
          <w:cs/>
        </w:rPr>
        <w:t xml:space="preserve">ตามสัญญาเลขที่ </w:t>
      </w:r>
      <w:r w:rsidRPr="00516767">
        <w:rPr>
          <w:rFonts w:ascii="TH SarabunIT๙" w:hAnsi="TH SarabunIT๙" w:cs="TH SarabunIT๙"/>
        </w:rPr>
        <w:t xml:space="preserve">...................” </w:t>
      </w:r>
      <w:r w:rsidRPr="00516767">
        <w:rPr>
          <w:rFonts w:ascii="TH SarabunIT๙" w:hAnsi="TH SarabunIT๙" w:cs="TH SarabunIT๙"/>
          <w:cs/>
        </w:rPr>
        <w:t xml:space="preserve">หรือในภาษาอังกฤษว่า </w:t>
      </w:r>
      <w:r w:rsidRPr="00516767">
        <w:rPr>
          <w:rFonts w:ascii="TH SarabunIT๙" w:hAnsi="TH SarabunIT๙" w:cs="TH SarabunIT๙"/>
        </w:rPr>
        <w:t xml:space="preserve">“This study was supported by </w:t>
      </w:r>
      <w:r w:rsidR="00135BBD" w:rsidRPr="00DA2C70">
        <w:rPr>
          <w:rFonts w:ascii="TH SarabunIT๙" w:hAnsi="TH SarabunIT๙" w:cs="TH SarabunIT๙"/>
          <w:color w:val="auto"/>
          <w:u w:color="FF0000"/>
        </w:rPr>
        <w:t>Ma</w:t>
      </w:r>
      <w:r w:rsidR="00135BBD" w:rsidRPr="0031484D">
        <w:rPr>
          <w:rFonts w:ascii="TH SarabunIT๙" w:hAnsi="TH SarabunIT๙" w:cs="TH SarabunIT๙"/>
          <w:color w:val="auto"/>
        </w:rPr>
        <w:t>t</w:t>
      </w:r>
      <w:r w:rsidR="00135BBD" w:rsidRPr="00DA2C70">
        <w:rPr>
          <w:rFonts w:ascii="TH SarabunIT๙" w:hAnsi="TH SarabunIT๙" w:cs="TH SarabunIT๙"/>
          <w:color w:val="auto"/>
          <w:u w:color="FF0000"/>
        </w:rPr>
        <w:t>ching Fund</w:t>
      </w:r>
      <w:r w:rsidR="00135BBD" w:rsidRPr="00DA2C70">
        <w:rPr>
          <w:rFonts w:ascii="TH SarabunIT๙" w:hAnsi="TH SarabunIT๙" w:cs="TH SarabunIT๙"/>
          <w:color w:val="auto"/>
        </w:rPr>
        <w:t xml:space="preserve"> between </w:t>
      </w:r>
      <w:proofErr w:type="spellStart"/>
      <w:r w:rsidRPr="00516767">
        <w:rPr>
          <w:rFonts w:ascii="TH SarabunIT๙" w:hAnsi="TH SarabunIT๙" w:cs="TH SarabunIT๙"/>
        </w:rPr>
        <w:t>Thammasat</w:t>
      </w:r>
      <w:proofErr w:type="spellEnd"/>
      <w:r w:rsidRPr="00516767">
        <w:rPr>
          <w:rFonts w:ascii="TH SarabunIT๙" w:hAnsi="TH SarabunIT๙" w:cs="TH SarabunIT๙"/>
        </w:rPr>
        <w:t xml:space="preserve"> University Research Fund</w:t>
      </w:r>
      <w:r w:rsidR="00516767" w:rsidRPr="00516767">
        <w:rPr>
          <w:rFonts w:ascii="TH SarabunIT๙" w:hAnsi="TH SarabunIT๙" w:cs="TH SarabunIT๙"/>
        </w:rPr>
        <w:t xml:space="preserve"> </w:t>
      </w:r>
      <w:r w:rsidR="00516767" w:rsidRPr="00DA2C70">
        <w:rPr>
          <w:rFonts w:ascii="TH SarabunIT๙" w:hAnsi="TH SarabunIT๙" w:cs="TH SarabunIT๙"/>
          <w:color w:val="auto"/>
        </w:rPr>
        <w:t>and  ………..University or……..</w:t>
      </w:r>
      <w:proofErr w:type="spellStart"/>
      <w:r w:rsidR="00516767" w:rsidRPr="00DA2C70">
        <w:rPr>
          <w:rFonts w:ascii="TH SarabunIT๙" w:hAnsi="TH SarabunIT๙" w:cs="TH SarabunIT๙"/>
          <w:color w:val="auto"/>
        </w:rPr>
        <w:t>Instutue</w:t>
      </w:r>
      <w:proofErr w:type="spellEnd"/>
      <w:r w:rsidRPr="00DA2C70">
        <w:rPr>
          <w:rFonts w:ascii="TH SarabunIT๙" w:hAnsi="TH SarabunIT๙" w:cs="TH SarabunIT๙"/>
          <w:color w:val="auto"/>
        </w:rPr>
        <w:t xml:space="preserve">, </w:t>
      </w:r>
      <w:r w:rsidRPr="00516767">
        <w:rPr>
          <w:rFonts w:ascii="TH SarabunIT๙" w:hAnsi="TH SarabunIT๙" w:cs="TH SarabunIT๙"/>
        </w:rPr>
        <w:t>Contract No. ...................”</w:t>
      </w:r>
    </w:p>
    <w:p w:rsidR="00CB206A" w:rsidRPr="00516767" w:rsidRDefault="0012692A" w:rsidP="00516767">
      <w:pPr>
        <w:pStyle w:val="a6"/>
        <w:tabs>
          <w:tab w:val="left" w:pos="851"/>
          <w:tab w:val="left" w:pos="1440"/>
        </w:tabs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eastAsia="TH SarabunPSK" w:hAnsi="TH SarabunIT๙" w:cs="TH SarabunIT๙"/>
        </w:rPr>
        <w:lastRenderedPageBreak/>
        <w:tab/>
      </w:r>
      <w:r w:rsidRPr="00516767">
        <w:rPr>
          <w:rFonts w:ascii="TH SarabunIT๙" w:hAnsi="TH SarabunIT๙" w:cs="TH SarabunIT๙"/>
          <w:b/>
          <w:bCs/>
          <w:cs/>
        </w:rPr>
        <w:t>ข้อ ๒๐</w:t>
      </w:r>
      <w:r w:rsidRPr="00516767">
        <w:rPr>
          <w:rFonts w:ascii="TH SarabunIT๙" w:hAnsi="TH SarabunIT๙" w:cs="TH SarabunIT๙"/>
          <w:b/>
          <w:bCs/>
        </w:rPr>
        <w:t xml:space="preserve"> </w:t>
      </w:r>
      <w:r w:rsidRPr="00516767">
        <w:rPr>
          <w:rFonts w:ascii="TH SarabunIT๙" w:hAnsi="TH SarabunIT๙" w:cs="TH SarabunIT๙"/>
          <w:cs/>
        </w:rPr>
        <w:t>ทรัพย์สินทางปัญญาของผลงานวิจัยที่ได้รับทุนตามประกาศนี้ให้เป็นของมหาวิทยาลัย และ</w:t>
      </w:r>
      <w:r w:rsidR="00770E13">
        <w:rPr>
          <w:rFonts w:ascii="TH SarabunIT๙" w:hAnsi="TH SarabunIT๙" w:cs="TH SarabunIT๙" w:hint="cs"/>
          <w:cs/>
        </w:rPr>
        <w:t>คู่ความร่วมมือโดย</w:t>
      </w:r>
      <w:r w:rsidRPr="00516767">
        <w:rPr>
          <w:rFonts w:ascii="TH SarabunIT๙" w:hAnsi="TH SarabunIT๙" w:cs="TH SarabunIT๙"/>
          <w:cs/>
        </w:rPr>
        <w:t>ให้ดำเนินการตามข้อบังคับมหาวิทยาลัยธรรมศาสตร์ว่าด้วยการมีสิทธิในทรัพย์สินทางปัญญาและการจัดหาประโยชน์จากทรัพย์สินทางปัญญาของมหาวิทยาลัยธรรมศาสตร์</w:t>
      </w:r>
    </w:p>
    <w:p w:rsidR="00CB206A" w:rsidRPr="00516767" w:rsidRDefault="0012692A" w:rsidP="00516767">
      <w:pPr>
        <w:pStyle w:val="a6"/>
        <w:tabs>
          <w:tab w:val="left" w:pos="851"/>
          <w:tab w:val="left" w:pos="1440"/>
        </w:tabs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eastAsia="TH SarabunPSK" w:hAnsi="TH SarabunIT๙" w:cs="TH SarabunIT๙"/>
        </w:rPr>
        <w:tab/>
      </w:r>
      <w:r w:rsidRPr="00516767">
        <w:rPr>
          <w:rFonts w:ascii="TH SarabunIT๙" w:hAnsi="TH SarabunIT๙" w:cs="TH SarabunIT๙"/>
          <w:b/>
          <w:bCs/>
          <w:cs/>
        </w:rPr>
        <w:t>ข้อ ๒๑</w:t>
      </w:r>
      <w:r w:rsidRPr="00516767">
        <w:rPr>
          <w:rFonts w:ascii="TH SarabunIT๙" w:hAnsi="TH SarabunIT๙" w:cs="TH SarabunIT๙"/>
        </w:rPr>
        <w:t xml:space="preserve"> </w:t>
      </w:r>
      <w:r w:rsidRPr="00516767">
        <w:rPr>
          <w:rFonts w:ascii="TH SarabunIT๙" w:hAnsi="TH SarabunIT๙" w:cs="TH SarabunIT๙"/>
          <w:cs/>
        </w:rPr>
        <w:t>คณะกรรมการอาจพิจารณายุติการให้ทุนหรือยกเลิกโครงการวิจัยในกรณีดังต่อไปนี้</w:t>
      </w:r>
    </w:p>
    <w:p w:rsidR="00CB206A" w:rsidRPr="00516767" w:rsidRDefault="0012692A" w:rsidP="00516767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</w:rPr>
      </w:pPr>
      <w:r w:rsidRPr="00516767">
        <w:rPr>
          <w:rFonts w:ascii="TH SarabunIT๙" w:hAnsi="TH SarabunIT๙" w:cs="TH SarabunIT๙"/>
          <w:cs/>
        </w:rPr>
        <w:t>ผู้รับทุนพ้นสภาพการเป็นผู้ปฏิบัติงานในมหาวิทยาลัย</w:t>
      </w:r>
    </w:p>
    <w:p w:rsidR="00CB206A" w:rsidRPr="00516767" w:rsidRDefault="0012692A" w:rsidP="00516767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</w:rPr>
      </w:pPr>
      <w:r w:rsidRPr="00516767">
        <w:rPr>
          <w:rFonts w:ascii="TH SarabunIT๙" w:hAnsi="TH SarabunIT๙" w:cs="TH SarabunIT๙"/>
          <w:cs/>
        </w:rPr>
        <w:t>ผู้รับทุนไม่รายงานความก้าวหน้าตามกำหนดเวลาโดยไม่มีเหตุผลอันสมควร</w:t>
      </w:r>
    </w:p>
    <w:p w:rsidR="00CB206A" w:rsidRPr="00516767" w:rsidRDefault="0012692A" w:rsidP="00516767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</w:rPr>
      </w:pPr>
      <w:r w:rsidRPr="00516767">
        <w:rPr>
          <w:rFonts w:ascii="TH SarabunIT๙" w:hAnsi="TH SarabunIT๙" w:cs="TH SarabunIT๙"/>
          <w:cs/>
        </w:rPr>
        <w:t>ผู้รับทุนไม่สามารถดำเนินการให้ลุล่วงตามวัตถุประสงค์ของโครงการวิจัย</w:t>
      </w:r>
    </w:p>
    <w:p w:rsidR="00CB206A" w:rsidRPr="00516767" w:rsidRDefault="0012692A" w:rsidP="00516767">
      <w:pPr>
        <w:pStyle w:val="a6"/>
        <w:numPr>
          <w:ilvl w:val="0"/>
          <w:numId w:val="3"/>
        </w:numPr>
        <w:ind w:left="0" w:firstLine="852"/>
        <w:jc w:val="thaiDistribute"/>
        <w:rPr>
          <w:rFonts w:ascii="TH SarabunIT๙" w:hAnsi="TH SarabunIT๙" w:cs="TH SarabunIT๙"/>
        </w:rPr>
      </w:pPr>
      <w:r w:rsidRPr="00516767">
        <w:rPr>
          <w:rFonts w:ascii="TH SarabunIT๙" w:hAnsi="TH SarabunIT๙" w:cs="TH SarabunIT๙"/>
          <w:cs/>
        </w:rPr>
        <w:t>ผู้รับทุนรับเงินทุนวิจัยหรือทุนสนับสนุนการวิจัยในเรื่องเดียวกันกับที่ได้รับทุนจากหน่วยงานอื่น</w:t>
      </w:r>
      <w:r w:rsidRPr="00516767">
        <w:rPr>
          <w:rFonts w:ascii="TH SarabunIT๙" w:eastAsia="Arial Unicode MS" w:hAnsi="TH SarabunIT๙" w:cs="TH SarabunIT๙"/>
        </w:rPr>
        <w:br/>
      </w:r>
      <w:r w:rsidRPr="00516767">
        <w:rPr>
          <w:rFonts w:ascii="TH SarabunIT๙" w:hAnsi="TH SarabunIT๙" w:cs="TH SarabunIT๙"/>
          <w:cs/>
        </w:rPr>
        <w:t>โดยไม่ได้รับอนุญาตจากคณะกรรมการ</w:t>
      </w:r>
    </w:p>
    <w:p w:rsidR="00CB206A" w:rsidRPr="00516767" w:rsidRDefault="0012692A" w:rsidP="00516767">
      <w:pPr>
        <w:pStyle w:val="a6"/>
        <w:tabs>
          <w:tab w:val="left" w:pos="1440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b/>
          <w:bCs/>
          <w:cs/>
        </w:rPr>
        <w:t>ข้อ ๒๒</w:t>
      </w:r>
      <w:r w:rsidRPr="00516767">
        <w:rPr>
          <w:rFonts w:ascii="TH SarabunIT๙" w:hAnsi="TH SarabunIT๙" w:cs="TH SarabunIT๙"/>
        </w:rPr>
        <w:t xml:space="preserve"> </w:t>
      </w:r>
      <w:r w:rsidRPr="00516767">
        <w:rPr>
          <w:rFonts w:ascii="TH SarabunIT๙" w:hAnsi="TH SarabunIT๙" w:cs="TH SarabunIT๙"/>
          <w:cs/>
        </w:rPr>
        <w:t>โครงการที่ถูกยุติการให้ทุนหรือยกเลิกโครงการวิจัยให้ผู้รับทุนคืนเงืนทุนวิจัยที่ได้รับไปแก่มหาวิทยาลัย เว้นแต่คณะกรรมการสั่งยุติการให้ทุนหรือยกเลิกโครงการวิจัยด้วยเหตุอย่างหนึ่งอย่างใด ดังนี้</w:t>
      </w:r>
    </w:p>
    <w:p w:rsidR="00CB206A" w:rsidRPr="00516767" w:rsidRDefault="0012692A" w:rsidP="00516767">
      <w:pPr>
        <w:pStyle w:val="a6"/>
        <w:numPr>
          <w:ilvl w:val="0"/>
          <w:numId w:val="5"/>
        </w:numPr>
        <w:jc w:val="thaiDistribute"/>
        <w:rPr>
          <w:rFonts w:ascii="TH SarabunIT๙" w:hAnsi="TH SarabunIT๙" w:cs="TH SarabunIT๙"/>
        </w:rPr>
      </w:pPr>
      <w:r w:rsidRPr="00516767">
        <w:rPr>
          <w:rFonts w:ascii="TH SarabunIT๙" w:hAnsi="TH SarabunIT๙" w:cs="TH SarabunIT๙"/>
          <w:cs/>
        </w:rPr>
        <w:t>หัวหน้าโครงการตายและไม่มีหัวหน้าโครงการแทน</w:t>
      </w:r>
    </w:p>
    <w:p w:rsidR="00CB206A" w:rsidRPr="00516767" w:rsidRDefault="0012692A" w:rsidP="00516767">
      <w:pPr>
        <w:pStyle w:val="a6"/>
        <w:numPr>
          <w:ilvl w:val="0"/>
          <w:numId w:val="5"/>
        </w:numPr>
        <w:jc w:val="thaiDistribute"/>
        <w:rPr>
          <w:rFonts w:ascii="TH SarabunIT๙" w:hAnsi="TH SarabunIT๙" w:cs="TH SarabunIT๙"/>
        </w:rPr>
      </w:pPr>
      <w:r w:rsidRPr="00516767">
        <w:rPr>
          <w:rFonts w:ascii="TH SarabunIT๙" w:hAnsi="TH SarabunIT๙" w:cs="TH SarabunIT๙"/>
          <w:cs/>
        </w:rPr>
        <w:t>มีเหตุสุดวิสัยจนไม่สามารถดำเนินงานวิจัยต่อไปได้</w:t>
      </w:r>
    </w:p>
    <w:p w:rsidR="00CB206A" w:rsidRPr="00516767" w:rsidRDefault="0012692A" w:rsidP="00770E13">
      <w:pPr>
        <w:pStyle w:val="a6"/>
        <w:numPr>
          <w:ilvl w:val="0"/>
          <w:numId w:val="6"/>
        </w:numPr>
        <w:ind w:left="0" w:firstLine="851"/>
        <w:jc w:val="thaiDistribute"/>
        <w:rPr>
          <w:rFonts w:ascii="TH SarabunIT๙" w:hAnsi="TH SarabunIT๙" w:cs="TH SarabunIT๙"/>
        </w:rPr>
      </w:pPr>
      <w:r w:rsidRPr="00516767">
        <w:rPr>
          <w:rFonts w:ascii="TH SarabunIT๙" w:hAnsi="TH SarabunIT๙" w:cs="TH SarabunIT๙"/>
          <w:cs/>
        </w:rPr>
        <w:t>ผู้รับทุนไม่สามารถดำเนินการให้ลุล่วงตามวัตถุประสงค์ของโครงการวิจัยและคณะกรรมการเห็นสมควรให้ผู้รับทุนไม่ต้องชดใช้ค่าเสียหาย หรือคืนเงินทุนวิจัยทั้งหมดหรือบางส่วน</w:t>
      </w:r>
    </w:p>
    <w:p w:rsidR="00CB206A" w:rsidRPr="00516767" w:rsidRDefault="0012692A" w:rsidP="00516767">
      <w:pPr>
        <w:pStyle w:val="a6"/>
        <w:tabs>
          <w:tab w:val="left" w:pos="1276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b/>
          <w:bCs/>
          <w:cs/>
        </w:rPr>
        <w:t>ข้อ ๒๓</w:t>
      </w:r>
      <w:r w:rsidRPr="00516767">
        <w:rPr>
          <w:rFonts w:ascii="TH SarabunIT๙" w:hAnsi="TH SarabunIT๙" w:cs="TH SarabunIT๙"/>
        </w:rPr>
        <w:t xml:space="preserve"> </w:t>
      </w:r>
      <w:r w:rsidRPr="00516767">
        <w:rPr>
          <w:rFonts w:ascii="TH SarabunIT๙" w:hAnsi="TH SarabunIT๙" w:cs="TH SarabunIT๙"/>
          <w:cs/>
        </w:rPr>
        <w:t>ผู้รับทุนที่ถูกยุติการให้ทุนหรือยกเลิกโครงการวิจัยจะไม่สามารถยื่นเสนอโครงการวิจัยเพื่อขอรับทุนสนับสนุนการวิจัยเป็นระยะเวลา ๑ ปี นับจากวันที่ถูกยุติการให้ทุนหรือยกเลิกโครงการวิจัย</w:t>
      </w:r>
    </w:p>
    <w:p w:rsidR="00CB206A" w:rsidRPr="00516767" w:rsidRDefault="0012692A" w:rsidP="00516767">
      <w:pPr>
        <w:pStyle w:val="a6"/>
        <w:tabs>
          <w:tab w:val="left" w:pos="1440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b/>
          <w:bCs/>
          <w:cs/>
        </w:rPr>
        <w:t>ข้อ ๒๔</w:t>
      </w:r>
      <w:r w:rsidRPr="00516767">
        <w:rPr>
          <w:rFonts w:ascii="TH SarabunIT๙" w:hAnsi="TH SarabunIT๙" w:cs="TH SarabunIT๙"/>
        </w:rPr>
        <w:t xml:space="preserve"> </w:t>
      </w:r>
      <w:r w:rsidRPr="00516767">
        <w:rPr>
          <w:rFonts w:ascii="TH SarabunIT๙" w:hAnsi="TH SarabunIT๙" w:cs="TH SarabunIT๙"/>
          <w:cs/>
        </w:rPr>
        <w:t>เมื่อสิ้นสุดการรับทุนผู้รับทุนต้องสรุปรายงานการใช้จ่ายเงินให้กองบริหารการวิจัยเสนอต่อคณะกรรมการเพื่อทราบ</w:t>
      </w:r>
    </w:p>
    <w:p w:rsidR="00CB206A" w:rsidRPr="00516767" w:rsidRDefault="0012692A" w:rsidP="00516767">
      <w:pPr>
        <w:pStyle w:val="a6"/>
        <w:tabs>
          <w:tab w:val="left" w:pos="1440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cs/>
        </w:rPr>
        <w:t>ในกรณีที่มีเงินทุนเหลือจ่ายให้ผู้รับทุนคืนเงินให้แก่กองทุนวิจัย และส่งสำเนาใบเสร็จรับเงินให้</w:t>
      </w:r>
      <w:r w:rsidRPr="00516767">
        <w:rPr>
          <w:rFonts w:ascii="TH SarabunIT๙" w:eastAsia="Arial Unicode MS" w:hAnsi="TH SarabunIT๙" w:cs="TH SarabunIT๙"/>
        </w:rPr>
        <w:br/>
      </w:r>
      <w:r w:rsidRPr="00516767">
        <w:rPr>
          <w:rFonts w:ascii="TH SarabunIT๙" w:hAnsi="TH SarabunIT๙" w:cs="TH SarabunIT๙"/>
          <w:cs/>
        </w:rPr>
        <w:t>กองบริหารงานวิจัยด้วย</w:t>
      </w:r>
    </w:p>
    <w:p w:rsidR="00CB206A" w:rsidRPr="00516767" w:rsidRDefault="0012692A" w:rsidP="00516767">
      <w:pPr>
        <w:pStyle w:val="a6"/>
        <w:tabs>
          <w:tab w:val="left" w:pos="1440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b/>
          <w:bCs/>
          <w:cs/>
        </w:rPr>
        <w:t>ข้อ ๒๕</w:t>
      </w:r>
      <w:r w:rsidRPr="00516767">
        <w:rPr>
          <w:rFonts w:ascii="TH SarabunIT๙" w:hAnsi="TH SarabunIT๙" w:cs="TH SarabunIT๙"/>
          <w:b/>
          <w:bCs/>
        </w:rPr>
        <w:t xml:space="preserve"> </w:t>
      </w:r>
      <w:r w:rsidRPr="00516767">
        <w:rPr>
          <w:rFonts w:ascii="TH SarabunIT๙" w:hAnsi="TH SarabunIT๙" w:cs="TH SarabunIT๙"/>
          <w:cs/>
        </w:rPr>
        <w:t>ในกรณีที่เป็นการวิจัยทางวิทยาศาสตร์ที่คณะกรรมการอนุมัติให้มีการจัดซื้อครุภัณฑ์เพื่อ</w:t>
      </w:r>
      <w:r w:rsidRPr="00516767">
        <w:rPr>
          <w:rFonts w:ascii="TH SarabunIT๙" w:eastAsia="Arial Unicode MS" w:hAnsi="TH SarabunIT๙" w:cs="TH SarabunIT๙"/>
        </w:rPr>
        <w:br/>
      </w:r>
      <w:r w:rsidRPr="00516767">
        <w:rPr>
          <w:rFonts w:ascii="TH SarabunIT๙" w:hAnsi="TH SarabunIT๙" w:cs="TH SarabunIT๙"/>
          <w:cs/>
        </w:rPr>
        <w:t>การวิจัย ให้ผู้รับทุนจัดทำบัญชีครุภัณฑ์และส่งมอบครุภัณฑ์นั้นให้เป็นครุภัณฑ์ของส่วนงานต่อไป</w:t>
      </w:r>
    </w:p>
    <w:p w:rsidR="00CB206A" w:rsidRPr="00516767" w:rsidRDefault="0012692A" w:rsidP="00516767">
      <w:pPr>
        <w:pStyle w:val="a6"/>
        <w:tabs>
          <w:tab w:val="left" w:pos="1440"/>
        </w:tabs>
        <w:ind w:firstLine="851"/>
        <w:jc w:val="thaiDistribute"/>
        <w:rPr>
          <w:rFonts w:ascii="TH SarabunIT๙" w:eastAsia="TH SarabunPSK" w:hAnsi="TH SarabunIT๙" w:cs="TH SarabunIT๙"/>
        </w:rPr>
      </w:pPr>
      <w:r w:rsidRPr="00516767">
        <w:rPr>
          <w:rFonts w:ascii="TH SarabunIT๙" w:hAnsi="TH SarabunIT๙" w:cs="TH SarabunIT๙"/>
          <w:b/>
          <w:bCs/>
          <w:cs/>
        </w:rPr>
        <w:t>ข้อ ๒๖</w:t>
      </w:r>
      <w:r w:rsidRPr="00516767">
        <w:rPr>
          <w:rFonts w:ascii="TH SarabunIT๙" w:hAnsi="TH SarabunIT๙" w:cs="TH SarabunIT๙"/>
        </w:rPr>
        <w:t xml:space="preserve"> </w:t>
      </w:r>
      <w:r w:rsidRPr="00516767">
        <w:rPr>
          <w:rFonts w:ascii="TH SarabunIT๙" w:hAnsi="TH SarabunIT๙" w:cs="TH SarabunIT๙"/>
          <w:cs/>
        </w:rPr>
        <w:t>การตีความวินิจฉัยตามประกาศฉบับนี้ให้เป็นอำนาจของรองอธิการบดีที่รับผิดชอบด้านการวิจัย</w:t>
      </w:r>
    </w:p>
    <w:p w:rsidR="00925DB2" w:rsidRDefault="00925DB2" w:rsidP="00925DB2">
      <w:pPr>
        <w:pStyle w:val="Body"/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206A" w:rsidRDefault="00CB206A" w:rsidP="00F7422C">
      <w:pPr>
        <w:pStyle w:val="Body"/>
        <w:tabs>
          <w:tab w:val="left" w:pos="1080"/>
        </w:tabs>
        <w:rPr>
          <w:rFonts w:ascii="TH SarabunPSK" w:eastAsia="TH SarabunPSK" w:hAnsi="TH SarabunPSK" w:cs="TH SarabunPSK"/>
          <w:sz w:val="32"/>
          <w:szCs w:val="32"/>
        </w:rPr>
      </w:pPr>
    </w:p>
    <w:p w:rsidR="00CB206A" w:rsidRDefault="00465B48" w:rsidP="00925DB2">
      <w:pPr>
        <w:pStyle w:val="Body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๒๗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692A">
        <w:rPr>
          <w:rFonts w:ascii="TH SarabunPSK" w:hAnsi="TH SarabunPSK" w:cs="TH SarabunPSK"/>
          <w:sz w:val="32"/>
          <w:szCs w:val="32"/>
          <w:cs/>
        </w:rPr>
        <w:t xml:space="preserve">  มกราคม พ</w:t>
      </w:r>
      <w:r w:rsidR="0012692A">
        <w:rPr>
          <w:rFonts w:ascii="TH SarabunPSK" w:hAnsi="TH SarabunPSK"/>
          <w:sz w:val="32"/>
          <w:szCs w:val="32"/>
        </w:rPr>
        <w:t>.</w:t>
      </w:r>
      <w:r w:rsidR="0012692A">
        <w:rPr>
          <w:rFonts w:ascii="TH SarabunPSK" w:hAnsi="TH SarabunPSK" w:cs="TH SarabunPSK"/>
          <w:sz w:val="32"/>
          <w:szCs w:val="32"/>
          <w:cs/>
        </w:rPr>
        <w:t>ศ</w:t>
      </w:r>
      <w:r w:rsidR="0012692A">
        <w:rPr>
          <w:rFonts w:ascii="TH SarabunPSK" w:hAnsi="TH SarabunPSK"/>
          <w:sz w:val="32"/>
          <w:szCs w:val="32"/>
        </w:rPr>
        <w:t xml:space="preserve">. </w:t>
      </w:r>
      <w:r w:rsidR="0012692A">
        <w:rPr>
          <w:rFonts w:ascii="TH SarabunPSK" w:hAnsi="TH SarabunPSK" w:cs="TH SarabunPSK"/>
          <w:sz w:val="32"/>
          <w:szCs w:val="32"/>
          <w:cs/>
        </w:rPr>
        <w:t>๒๕๖๓</w:t>
      </w:r>
    </w:p>
    <w:p w:rsidR="00CB206A" w:rsidRDefault="00465B48" w:rsidP="00925DB2">
      <w:pPr>
        <w:pStyle w:val="Body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11B6">
        <w:rPr>
          <w:rFonts w:ascii="TH SarabunPSK" w:hAnsi="TH SarabunPSK" w:cs="TH SarabunPSK" w:hint="eastAsia"/>
          <w:sz w:val="32"/>
          <w:szCs w:val="32"/>
          <w:cs/>
        </w:rPr>
        <w:t xml:space="preserve">(ลงชื่อ) รองศาสตราจารย์ เกศินี </w:t>
      </w:r>
      <w:proofErr w:type="spellStart"/>
      <w:r w:rsidRPr="00465B48">
        <w:rPr>
          <w:rFonts w:ascii="TH SarabunPSK" w:hAnsi="TH SarabunPSK" w:cs="TH SarabunPSK" w:hint="eastAsia"/>
          <w:sz w:val="32"/>
          <w:szCs w:val="32"/>
          <w:cs/>
        </w:rPr>
        <w:t>วิฑูรชา</w:t>
      </w:r>
      <w:proofErr w:type="spellEnd"/>
      <w:r w:rsidRPr="00465B48">
        <w:rPr>
          <w:rFonts w:ascii="TH SarabunPSK" w:hAnsi="TH SarabunPSK" w:cs="TH SarabunPSK" w:hint="eastAsia"/>
          <w:sz w:val="32"/>
          <w:szCs w:val="32"/>
          <w:cs/>
        </w:rPr>
        <w:t>ติ</w:t>
      </w:r>
    </w:p>
    <w:p w:rsidR="00CB206A" w:rsidRDefault="0012692A" w:rsidP="00925DB2">
      <w:pPr>
        <w:pStyle w:val="Body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(</w:t>
      </w:r>
      <w:r w:rsidR="00A511B6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 เกศินี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วิฑูรชา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ติ</w:t>
      </w:r>
      <w:r>
        <w:rPr>
          <w:rFonts w:ascii="TH SarabunPSK" w:hAnsi="TH SarabunPSK"/>
          <w:sz w:val="32"/>
          <w:szCs w:val="32"/>
        </w:rPr>
        <w:t>)</w:t>
      </w:r>
    </w:p>
    <w:p w:rsidR="00CB206A" w:rsidRDefault="0012692A" w:rsidP="00925DB2">
      <w:pPr>
        <w:pStyle w:val="Body"/>
        <w:jc w:val="center"/>
      </w:pPr>
      <w:r>
        <w:rPr>
          <w:rFonts w:ascii="TH SarabunPSK" w:hAnsi="TH SarabunPSK" w:cs="TH SarabunPSK"/>
          <w:sz w:val="32"/>
          <w:szCs w:val="32"/>
          <w:cs/>
        </w:rPr>
        <w:t>อธิการบดี</w:t>
      </w:r>
      <w:bookmarkStart w:id="0" w:name="_GoBack"/>
      <w:bookmarkEnd w:id="0"/>
    </w:p>
    <w:sectPr w:rsidR="00CB206A" w:rsidSect="00516767">
      <w:headerReference w:type="default" r:id="rId10"/>
      <w:pgSz w:w="11900" w:h="16840"/>
      <w:pgMar w:top="709" w:right="1134" w:bottom="567" w:left="1440" w:header="567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FA" w:rsidRDefault="00CE6AFA">
      <w:r>
        <w:separator/>
      </w:r>
    </w:p>
  </w:endnote>
  <w:endnote w:type="continuationSeparator" w:id="0">
    <w:p w:rsidR="00CE6AFA" w:rsidRDefault="00CE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Helvetica Neue">
    <w:altName w:val="Times New Roman"/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FA" w:rsidRDefault="00CE6AFA">
      <w:r>
        <w:separator/>
      </w:r>
    </w:p>
  </w:footnote>
  <w:footnote w:type="continuationSeparator" w:id="0">
    <w:p w:rsidR="00CE6AFA" w:rsidRDefault="00CE6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06A" w:rsidRDefault="0012692A">
    <w:pPr>
      <w:pStyle w:val="a4"/>
      <w:jc w:val="center"/>
    </w:pPr>
    <w:r>
      <w:rPr>
        <w:rFonts w:ascii="TH SarabunPSK" w:hAnsi="TH SarabunPSK"/>
        <w:sz w:val="32"/>
        <w:szCs w:val="32"/>
      </w:rPr>
      <w:fldChar w:fldCharType="begin"/>
    </w:r>
    <w:r>
      <w:rPr>
        <w:rFonts w:ascii="TH SarabunPSK" w:hAnsi="TH SarabunPSK"/>
        <w:sz w:val="32"/>
        <w:szCs w:val="32"/>
      </w:rPr>
      <w:instrText xml:space="preserve"> PAGE </w:instrText>
    </w:r>
    <w:r>
      <w:rPr>
        <w:rFonts w:ascii="TH SarabunPSK" w:hAnsi="TH SarabunPSK"/>
        <w:sz w:val="32"/>
        <w:szCs w:val="32"/>
      </w:rPr>
      <w:fldChar w:fldCharType="separate"/>
    </w:r>
    <w:r w:rsidR="00A511B6">
      <w:rPr>
        <w:rFonts w:ascii="TH SarabunPSK" w:hAnsi="TH SarabunPSK"/>
        <w:noProof/>
        <w:sz w:val="32"/>
        <w:szCs w:val="32"/>
      </w:rPr>
      <w:t>4</w:t>
    </w:r>
    <w:r>
      <w:rPr>
        <w:rFonts w:ascii="TH SarabunPSK" w:hAnsi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470D"/>
    <w:multiLevelType w:val="hybridMultilevel"/>
    <w:tmpl w:val="19229CF8"/>
    <w:styleLink w:val="ImportedStyle8"/>
    <w:lvl w:ilvl="0" w:tplc="7D209486">
      <w:start w:val="1"/>
      <w:numFmt w:val="decimal"/>
      <w:lvlText w:val="(%1)"/>
      <w:lvlJc w:val="left"/>
      <w:pPr>
        <w:tabs>
          <w:tab w:val="left" w:pos="1440"/>
        </w:tabs>
        <w:ind w:left="127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600B3C">
      <w:start w:val="1"/>
      <w:numFmt w:val="lowerLetter"/>
      <w:lvlText w:val="%2."/>
      <w:lvlJc w:val="left"/>
      <w:pPr>
        <w:tabs>
          <w:tab w:val="left" w:pos="1440"/>
        </w:tabs>
        <w:ind w:left="199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DE10BC">
      <w:start w:val="1"/>
      <w:numFmt w:val="lowerRoman"/>
      <w:lvlText w:val="%3."/>
      <w:lvlJc w:val="left"/>
      <w:pPr>
        <w:tabs>
          <w:tab w:val="left" w:pos="1440"/>
        </w:tabs>
        <w:ind w:left="271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F27678">
      <w:start w:val="1"/>
      <w:numFmt w:val="decimal"/>
      <w:lvlText w:val="%4."/>
      <w:lvlJc w:val="left"/>
      <w:pPr>
        <w:tabs>
          <w:tab w:val="left" w:pos="1440"/>
        </w:tabs>
        <w:ind w:left="343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C0BB50">
      <w:start w:val="1"/>
      <w:numFmt w:val="lowerLetter"/>
      <w:lvlText w:val="%5."/>
      <w:lvlJc w:val="left"/>
      <w:pPr>
        <w:tabs>
          <w:tab w:val="left" w:pos="1440"/>
        </w:tabs>
        <w:ind w:left="415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2609FA">
      <w:start w:val="1"/>
      <w:numFmt w:val="lowerRoman"/>
      <w:lvlText w:val="%6."/>
      <w:lvlJc w:val="left"/>
      <w:pPr>
        <w:tabs>
          <w:tab w:val="left" w:pos="1440"/>
        </w:tabs>
        <w:ind w:left="487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BA3DF8">
      <w:start w:val="1"/>
      <w:numFmt w:val="decimal"/>
      <w:lvlText w:val="%7."/>
      <w:lvlJc w:val="left"/>
      <w:pPr>
        <w:tabs>
          <w:tab w:val="left" w:pos="1440"/>
        </w:tabs>
        <w:ind w:left="559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62AB9C">
      <w:start w:val="1"/>
      <w:numFmt w:val="lowerLetter"/>
      <w:lvlText w:val="%8."/>
      <w:lvlJc w:val="left"/>
      <w:pPr>
        <w:tabs>
          <w:tab w:val="left" w:pos="1440"/>
        </w:tabs>
        <w:ind w:left="631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289008">
      <w:start w:val="1"/>
      <w:numFmt w:val="lowerRoman"/>
      <w:lvlText w:val="%9."/>
      <w:lvlJc w:val="left"/>
      <w:pPr>
        <w:tabs>
          <w:tab w:val="left" w:pos="1440"/>
        </w:tabs>
        <w:ind w:left="703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4B60AD4"/>
    <w:multiLevelType w:val="hybridMultilevel"/>
    <w:tmpl w:val="099626DC"/>
    <w:numStyleLink w:val="ImportedStyle7"/>
  </w:abstractNum>
  <w:abstractNum w:abstractNumId="2">
    <w:nsid w:val="59C17FB9"/>
    <w:multiLevelType w:val="hybridMultilevel"/>
    <w:tmpl w:val="19229CF8"/>
    <w:numStyleLink w:val="ImportedStyle8"/>
  </w:abstractNum>
  <w:abstractNum w:abstractNumId="3">
    <w:nsid w:val="63157378"/>
    <w:multiLevelType w:val="hybridMultilevel"/>
    <w:tmpl w:val="099626DC"/>
    <w:styleLink w:val="ImportedStyle7"/>
    <w:lvl w:ilvl="0" w:tplc="2880383A">
      <w:start w:val="1"/>
      <w:numFmt w:val="decimal"/>
      <w:lvlText w:val="(%1)"/>
      <w:lvlJc w:val="left"/>
      <w:pPr>
        <w:tabs>
          <w:tab w:val="left" w:pos="851"/>
          <w:tab w:val="left" w:pos="1276"/>
        </w:tabs>
        <w:ind w:left="121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B0CED2">
      <w:start w:val="1"/>
      <w:numFmt w:val="lowerLetter"/>
      <w:lvlText w:val="%2."/>
      <w:lvlJc w:val="left"/>
      <w:pPr>
        <w:tabs>
          <w:tab w:val="left" w:pos="851"/>
          <w:tab w:val="left" w:pos="1276"/>
        </w:tabs>
        <w:ind w:left="193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22BBD6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652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943558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337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D08EB6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409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707D32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812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8EE3A8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553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0E58A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625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0020D4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972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3A5E7330">
        <w:start w:val="1"/>
        <w:numFmt w:val="decimal"/>
        <w:lvlText w:val="(%1)"/>
        <w:lvlJc w:val="left"/>
        <w:pPr>
          <w:tabs>
            <w:tab w:val="left" w:pos="851"/>
            <w:tab w:val="num" w:pos="1276"/>
          </w:tabs>
          <w:ind w:left="424" w:firstLine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D4890E">
        <w:start w:val="1"/>
        <w:numFmt w:val="lowerLetter"/>
        <w:lvlText w:val="%2."/>
        <w:lvlJc w:val="left"/>
        <w:pPr>
          <w:tabs>
            <w:tab w:val="left" w:pos="851"/>
            <w:tab w:val="num" w:pos="1572"/>
          </w:tabs>
          <w:ind w:left="720" w:firstLine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2200E8">
        <w:start w:val="1"/>
        <w:numFmt w:val="lowerRoman"/>
        <w:lvlText w:val="%3."/>
        <w:lvlJc w:val="left"/>
        <w:pPr>
          <w:tabs>
            <w:tab w:val="left" w:pos="851"/>
            <w:tab w:val="left" w:pos="1276"/>
            <w:tab w:val="num" w:pos="2292"/>
          </w:tabs>
          <w:ind w:left="1440" w:firstLine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F8677A">
        <w:start w:val="1"/>
        <w:numFmt w:val="decimal"/>
        <w:lvlText w:val="%4."/>
        <w:lvlJc w:val="left"/>
        <w:pPr>
          <w:tabs>
            <w:tab w:val="left" w:pos="851"/>
            <w:tab w:val="left" w:pos="1276"/>
            <w:tab w:val="num" w:pos="3012"/>
          </w:tabs>
          <w:ind w:left="2160" w:firstLine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864342">
        <w:start w:val="1"/>
        <w:numFmt w:val="lowerLetter"/>
        <w:lvlText w:val="%5."/>
        <w:lvlJc w:val="left"/>
        <w:pPr>
          <w:tabs>
            <w:tab w:val="left" w:pos="851"/>
            <w:tab w:val="left" w:pos="1276"/>
            <w:tab w:val="num" w:pos="3732"/>
          </w:tabs>
          <w:ind w:left="2880" w:firstLine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FC8DC4">
        <w:start w:val="1"/>
        <w:numFmt w:val="lowerRoman"/>
        <w:lvlText w:val="%6."/>
        <w:lvlJc w:val="left"/>
        <w:pPr>
          <w:tabs>
            <w:tab w:val="left" w:pos="851"/>
            <w:tab w:val="left" w:pos="1276"/>
            <w:tab w:val="num" w:pos="4452"/>
          </w:tabs>
          <w:ind w:left="3600" w:firstLine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EC5590">
        <w:start w:val="1"/>
        <w:numFmt w:val="decimal"/>
        <w:lvlText w:val="%7."/>
        <w:lvlJc w:val="left"/>
        <w:pPr>
          <w:tabs>
            <w:tab w:val="left" w:pos="851"/>
            <w:tab w:val="left" w:pos="1276"/>
            <w:tab w:val="num" w:pos="5172"/>
          </w:tabs>
          <w:ind w:left="4320" w:firstLine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347012">
        <w:start w:val="1"/>
        <w:numFmt w:val="lowerLetter"/>
        <w:lvlText w:val="%8."/>
        <w:lvlJc w:val="left"/>
        <w:pPr>
          <w:tabs>
            <w:tab w:val="left" w:pos="851"/>
            <w:tab w:val="left" w:pos="1276"/>
            <w:tab w:val="num" w:pos="5892"/>
          </w:tabs>
          <w:ind w:left="5040" w:firstLine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E6AA66">
        <w:start w:val="1"/>
        <w:numFmt w:val="lowerRoman"/>
        <w:lvlText w:val="%9."/>
        <w:lvlJc w:val="left"/>
        <w:pPr>
          <w:tabs>
            <w:tab w:val="left" w:pos="851"/>
            <w:tab w:val="left" w:pos="1276"/>
            <w:tab w:val="num" w:pos="6612"/>
          </w:tabs>
          <w:ind w:left="5760" w:firstLine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  <w:num w:numId="6">
    <w:abstractNumId w:val="2"/>
    <w:lvlOverride w:ilvl="0">
      <w:lvl w:ilvl="0" w:tplc="96D6F7AE">
        <w:start w:val="1"/>
        <w:numFmt w:val="decimal"/>
        <w:lvlText w:val="(%1)"/>
        <w:lvlJc w:val="left"/>
        <w:pPr>
          <w:tabs>
            <w:tab w:val="num" w:pos="1276"/>
          </w:tabs>
          <w:ind w:left="425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44CE0E">
        <w:start w:val="1"/>
        <w:numFmt w:val="lowerLetter"/>
        <w:lvlText w:val="%2."/>
        <w:lvlJc w:val="left"/>
        <w:pPr>
          <w:tabs>
            <w:tab w:val="num" w:pos="1571"/>
          </w:tabs>
          <w:ind w:left="720" w:firstLine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F458BC">
        <w:start w:val="1"/>
        <w:numFmt w:val="lowerRoman"/>
        <w:lvlText w:val="%3."/>
        <w:lvlJc w:val="left"/>
        <w:pPr>
          <w:tabs>
            <w:tab w:val="left" w:pos="1276"/>
            <w:tab w:val="num" w:pos="2291"/>
          </w:tabs>
          <w:ind w:left="1440" w:firstLine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C06B64">
        <w:start w:val="1"/>
        <w:numFmt w:val="decimal"/>
        <w:lvlText w:val="%4."/>
        <w:lvlJc w:val="left"/>
        <w:pPr>
          <w:tabs>
            <w:tab w:val="left" w:pos="1276"/>
            <w:tab w:val="num" w:pos="3011"/>
          </w:tabs>
          <w:ind w:left="2160" w:firstLine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C623C6">
        <w:start w:val="1"/>
        <w:numFmt w:val="lowerLetter"/>
        <w:lvlText w:val="%5."/>
        <w:lvlJc w:val="left"/>
        <w:pPr>
          <w:tabs>
            <w:tab w:val="left" w:pos="1276"/>
            <w:tab w:val="num" w:pos="3731"/>
          </w:tabs>
          <w:ind w:left="2880" w:firstLine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C09004">
        <w:start w:val="1"/>
        <w:numFmt w:val="lowerRoman"/>
        <w:lvlText w:val="%6."/>
        <w:lvlJc w:val="left"/>
        <w:pPr>
          <w:tabs>
            <w:tab w:val="left" w:pos="1276"/>
            <w:tab w:val="num" w:pos="4451"/>
          </w:tabs>
          <w:ind w:left="3600" w:firstLine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F854BA">
        <w:start w:val="1"/>
        <w:numFmt w:val="decimal"/>
        <w:lvlText w:val="%7."/>
        <w:lvlJc w:val="left"/>
        <w:pPr>
          <w:tabs>
            <w:tab w:val="left" w:pos="1276"/>
            <w:tab w:val="num" w:pos="5171"/>
          </w:tabs>
          <w:ind w:left="4320" w:firstLine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1215C6">
        <w:start w:val="1"/>
        <w:numFmt w:val="lowerLetter"/>
        <w:lvlText w:val="%8."/>
        <w:lvlJc w:val="left"/>
        <w:pPr>
          <w:tabs>
            <w:tab w:val="left" w:pos="1276"/>
            <w:tab w:val="num" w:pos="5891"/>
          </w:tabs>
          <w:ind w:left="5040" w:firstLine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E0B8F0">
        <w:start w:val="1"/>
        <w:numFmt w:val="lowerRoman"/>
        <w:lvlText w:val="%9."/>
        <w:lvlJc w:val="left"/>
        <w:pPr>
          <w:tabs>
            <w:tab w:val="left" w:pos="1276"/>
            <w:tab w:val="num" w:pos="6611"/>
          </w:tabs>
          <w:ind w:left="5760" w:firstLine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6A"/>
    <w:rsid w:val="000178B0"/>
    <w:rsid w:val="0012692A"/>
    <w:rsid w:val="00135BBD"/>
    <w:rsid w:val="002400EA"/>
    <w:rsid w:val="00255A77"/>
    <w:rsid w:val="00265D8E"/>
    <w:rsid w:val="00277248"/>
    <w:rsid w:val="002C5FE4"/>
    <w:rsid w:val="0031484D"/>
    <w:rsid w:val="00344716"/>
    <w:rsid w:val="00465B48"/>
    <w:rsid w:val="00516767"/>
    <w:rsid w:val="00542273"/>
    <w:rsid w:val="0056084C"/>
    <w:rsid w:val="0067683C"/>
    <w:rsid w:val="006B671E"/>
    <w:rsid w:val="00770E13"/>
    <w:rsid w:val="008C158B"/>
    <w:rsid w:val="00925DB2"/>
    <w:rsid w:val="009407D0"/>
    <w:rsid w:val="009A6ABC"/>
    <w:rsid w:val="009E418E"/>
    <w:rsid w:val="00A511B6"/>
    <w:rsid w:val="00AB1DF4"/>
    <w:rsid w:val="00AC0F9A"/>
    <w:rsid w:val="00AE24FE"/>
    <w:rsid w:val="00CB206A"/>
    <w:rsid w:val="00CC4432"/>
    <w:rsid w:val="00CE6AFA"/>
    <w:rsid w:val="00D14466"/>
    <w:rsid w:val="00D47729"/>
    <w:rsid w:val="00D57AC7"/>
    <w:rsid w:val="00D766FA"/>
    <w:rsid w:val="00DA2C70"/>
    <w:rsid w:val="00DE2BC4"/>
    <w:rsid w:val="00E4485A"/>
    <w:rsid w:val="00E74105"/>
    <w:rsid w:val="00F34475"/>
    <w:rsid w:val="00F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bidi="ar-SA"/>
    </w:rPr>
  </w:style>
  <w:style w:type="paragraph" w:styleId="2">
    <w:name w:val="heading 2"/>
    <w:next w:val="Body"/>
    <w:pPr>
      <w:keepNext/>
      <w:spacing w:after="120"/>
      <w:jc w:val="center"/>
      <w:outlineLvl w:val="1"/>
    </w:pPr>
    <w:rPr>
      <w:rFonts w:ascii="DilleniaUPC" w:eastAsia="DilleniaUPC" w:hAnsi="DilleniaUPC" w:cs="DilleniaUPC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caption"/>
    <w:next w:val="Body"/>
    <w:pPr>
      <w:jc w:val="center"/>
    </w:pPr>
    <w:rPr>
      <w:rFonts w:ascii="Angsana New" w:hAnsi="Angsana New" w:cs="Arial Unicode MS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DilleniaUPC" w:eastAsia="DilleniaUPC" w:hAnsi="DilleniaUPC" w:cs="DilleniaUPC"/>
      <w:color w:val="000000"/>
      <w:sz w:val="32"/>
      <w:szCs w:val="32"/>
      <w:u w:color="000000"/>
    </w:rPr>
  </w:style>
  <w:style w:type="numbering" w:customStyle="1" w:styleId="ImportedStyle7">
    <w:name w:val="Imported Style 7"/>
    <w:pPr>
      <w:numPr>
        <w:numId w:val="1"/>
      </w:numPr>
    </w:pPr>
  </w:style>
  <w:style w:type="numbering" w:customStyle="1" w:styleId="ImportedStyle8">
    <w:name w:val="Imported Style 8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8C158B"/>
    <w:rPr>
      <w:rFonts w:ascii="Segoe UI" w:hAnsi="Segoe UI" w:cs="Segoe UI"/>
      <w:sz w:val="18"/>
      <w:szCs w:val="18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158B"/>
    <w:rPr>
      <w:rFonts w:ascii="Segoe UI" w:hAnsi="Segoe UI" w:cs="Segoe UI"/>
      <w:sz w:val="18"/>
      <w:szCs w:val="18"/>
      <w:lang w:bidi="ar-SA"/>
    </w:rPr>
  </w:style>
  <w:style w:type="paragraph" w:styleId="a9">
    <w:name w:val="footer"/>
    <w:basedOn w:val="a"/>
    <w:link w:val="aa"/>
    <w:uiPriority w:val="99"/>
    <w:unhideWhenUsed/>
    <w:rsid w:val="00E7410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74105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bidi="ar-SA"/>
    </w:rPr>
  </w:style>
  <w:style w:type="paragraph" w:styleId="2">
    <w:name w:val="heading 2"/>
    <w:next w:val="Body"/>
    <w:pPr>
      <w:keepNext/>
      <w:spacing w:after="120"/>
      <w:jc w:val="center"/>
      <w:outlineLvl w:val="1"/>
    </w:pPr>
    <w:rPr>
      <w:rFonts w:ascii="DilleniaUPC" w:eastAsia="DilleniaUPC" w:hAnsi="DilleniaUPC" w:cs="DilleniaUPC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caption"/>
    <w:next w:val="Body"/>
    <w:pPr>
      <w:jc w:val="center"/>
    </w:pPr>
    <w:rPr>
      <w:rFonts w:ascii="Angsana New" w:hAnsi="Angsana New" w:cs="Arial Unicode MS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DilleniaUPC" w:eastAsia="DilleniaUPC" w:hAnsi="DilleniaUPC" w:cs="DilleniaUPC"/>
      <w:color w:val="000000"/>
      <w:sz w:val="32"/>
      <w:szCs w:val="32"/>
      <w:u w:color="000000"/>
    </w:rPr>
  </w:style>
  <w:style w:type="numbering" w:customStyle="1" w:styleId="ImportedStyle7">
    <w:name w:val="Imported Style 7"/>
    <w:pPr>
      <w:numPr>
        <w:numId w:val="1"/>
      </w:numPr>
    </w:pPr>
  </w:style>
  <w:style w:type="numbering" w:customStyle="1" w:styleId="ImportedStyle8">
    <w:name w:val="Imported Style 8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8C158B"/>
    <w:rPr>
      <w:rFonts w:ascii="Segoe UI" w:hAnsi="Segoe UI" w:cs="Segoe UI"/>
      <w:sz w:val="18"/>
      <w:szCs w:val="18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158B"/>
    <w:rPr>
      <w:rFonts w:ascii="Segoe UI" w:hAnsi="Segoe UI" w:cs="Segoe UI"/>
      <w:sz w:val="18"/>
      <w:szCs w:val="18"/>
      <w:lang w:bidi="ar-SA"/>
    </w:rPr>
  </w:style>
  <w:style w:type="paragraph" w:styleId="a9">
    <w:name w:val="footer"/>
    <w:basedOn w:val="a"/>
    <w:link w:val="aa"/>
    <w:uiPriority w:val="99"/>
    <w:unhideWhenUsed/>
    <w:rsid w:val="00E7410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7410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AF4D-9085-4AD0-B2BF-6AC6E6F2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Corporate Edition</cp:lastModifiedBy>
  <cp:revision>4</cp:revision>
  <cp:lastPrinted>2020-01-24T05:17:00Z</cp:lastPrinted>
  <dcterms:created xsi:type="dcterms:W3CDTF">2020-01-28T02:46:00Z</dcterms:created>
  <dcterms:modified xsi:type="dcterms:W3CDTF">2020-01-28T05:09:00Z</dcterms:modified>
</cp:coreProperties>
</file>